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2E7" w:rsidRPr="00C028E2" w:rsidRDefault="00AB2C96" w:rsidP="00B24976">
      <w:pPr>
        <w:spacing w:after="0" w:line="240" w:lineRule="auto"/>
        <w:jc w:val="center"/>
        <w:rPr>
          <w:rFonts w:ascii="Times New Roman" w:eastAsia="Calibri" w:hAnsi="Times New Roman" w:cs="Times New Roman"/>
          <w:color w:val="000000" w:themeColor="text1"/>
          <w:sz w:val="26"/>
          <w:szCs w:val="26"/>
        </w:rPr>
      </w:pPr>
      <w:bookmarkStart w:id="0" w:name="_Toc354667357"/>
      <w:bookmarkStart w:id="1" w:name="_Toc354667567"/>
      <w:r w:rsidRPr="00AB2C96">
        <w:rPr>
          <w:rFonts w:ascii="Times New Roman" w:eastAsia="Calibri" w:hAnsi="Times New Roman" w:cs="Times New Roman"/>
          <w:noProof/>
          <w:color w:val="000000" w:themeColor="text1"/>
          <w:sz w:val="26"/>
          <w:szCs w:val="26"/>
          <w:lang w:eastAsia="ru-RU"/>
        </w:rPr>
        <w:drawing>
          <wp:inline distT="0" distB="0" distL="0" distR="0">
            <wp:extent cx="6299835" cy="8669994"/>
            <wp:effectExtent l="0" t="0" r="0" b="0"/>
            <wp:docPr id="1" name="Рисунок 1" descr="E:\ИГНАТЬТЕВА\2022-04-18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p>
    <w:p w:rsidR="00DA62E7" w:rsidRPr="00C028E2" w:rsidRDefault="00DA62E7" w:rsidP="00B24976">
      <w:pPr>
        <w:spacing w:after="0" w:line="240" w:lineRule="auto"/>
        <w:jc w:val="center"/>
        <w:rPr>
          <w:rFonts w:ascii="Times New Roman" w:eastAsia="Calibri" w:hAnsi="Times New Roman" w:cs="Times New Roman"/>
          <w:b/>
          <w:color w:val="000000" w:themeColor="text1"/>
          <w:sz w:val="26"/>
          <w:szCs w:val="26"/>
        </w:rPr>
        <w:sectPr w:rsidR="00DA62E7" w:rsidRPr="00C028E2" w:rsidSect="00B24976">
          <w:pgSz w:w="11906" w:h="16838" w:code="9"/>
          <w:pgMar w:top="1134" w:right="851" w:bottom="851" w:left="1134" w:header="709" w:footer="709" w:gutter="0"/>
          <w:cols w:space="708"/>
          <w:docGrid w:linePitch="360"/>
        </w:sectPr>
      </w:pPr>
    </w:p>
    <w:p w:rsidR="00687058" w:rsidRPr="00C028E2" w:rsidRDefault="00687058" w:rsidP="00B24976">
      <w:pPr>
        <w:spacing w:after="0" w:line="240" w:lineRule="auto"/>
        <w:jc w:val="both"/>
        <w:rPr>
          <w:rFonts w:ascii="Times New Roman" w:eastAsia="Calibri"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lastRenderedPageBreak/>
        <w:t>Методические рекомендации разработаны на основе:</w:t>
      </w:r>
    </w:p>
    <w:p w:rsidR="00B24976" w:rsidRPr="00C028E2" w:rsidRDefault="00B24976" w:rsidP="00B24976">
      <w:pPr>
        <w:spacing w:after="0" w:line="240" w:lineRule="auto"/>
        <w:jc w:val="both"/>
        <w:rPr>
          <w:rFonts w:ascii="Times New Roman" w:hAnsi="Times New Roman" w:cs="Times New Roman"/>
          <w:sz w:val="26"/>
          <w:szCs w:val="26"/>
        </w:rPr>
      </w:pPr>
      <w:r w:rsidRPr="00C028E2">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C028E2">
        <w:rPr>
          <w:rFonts w:ascii="Times New Roman" w:hAnsi="Times New Roman" w:cs="Times New Roman"/>
          <w:sz w:val="26"/>
          <w:szCs w:val="26"/>
        </w:rPr>
        <w:t xml:space="preserve"> 22.02.06 Сварочное производство,  утвержденный Приказом  Минобрнауки России от </w:t>
      </w:r>
      <w:r w:rsidRPr="00C028E2">
        <w:rPr>
          <w:rFonts w:ascii="Times New Roman" w:eastAsia="Times New Roman" w:hAnsi="Times New Roman" w:cs="Times New Roman"/>
          <w:bCs/>
          <w:kern w:val="36"/>
          <w:sz w:val="26"/>
          <w:szCs w:val="26"/>
          <w:lang w:eastAsia="ru-RU"/>
        </w:rPr>
        <w:t xml:space="preserve"> 21 апреля 2014 г. N 360</w:t>
      </w:r>
      <w:r w:rsidRPr="00C028E2">
        <w:rPr>
          <w:rFonts w:ascii="Times New Roman" w:hAnsi="Times New Roman" w:cs="Times New Roman"/>
          <w:sz w:val="26"/>
          <w:szCs w:val="26"/>
        </w:rPr>
        <w:t>, входящей в состав укрупненной группы специальности 22.00.00 Технология материалов;</w:t>
      </w:r>
    </w:p>
    <w:p w:rsidR="00B24976" w:rsidRPr="00C028E2" w:rsidRDefault="00B24976" w:rsidP="00B24976">
      <w:pPr>
        <w:spacing w:after="0" w:line="240" w:lineRule="auto"/>
        <w:jc w:val="both"/>
        <w:rPr>
          <w:rFonts w:ascii="Times New Roman" w:hAnsi="Times New Roman" w:cs="Times New Roman"/>
          <w:sz w:val="26"/>
          <w:szCs w:val="26"/>
        </w:rPr>
      </w:pPr>
      <w:r w:rsidRPr="00C028E2">
        <w:rPr>
          <w:rFonts w:ascii="Times New Roman" w:hAnsi="Times New Roman" w:cs="Times New Roman"/>
          <w:sz w:val="26"/>
          <w:szCs w:val="26"/>
        </w:rPr>
        <w:t xml:space="preserve">- основной профессиональной образовательной программы по </w:t>
      </w:r>
      <w:r w:rsidRPr="00C028E2">
        <w:rPr>
          <w:rFonts w:ascii="Times New Roman" w:hAnsi="Times New Roman" w:cs="Times New Roman"/>
          <w:color w:val="000000"/>
          <w:sz w:val="26"/>
          <w:szCs w:val="26"/>
        </w:rPr>
        <w:t xml:space="preserve"> специальности:</w:t>
      </w:r>
      <w:r w:rsidRPr="00C028E2">
        <w:rPr>
          <w:rFonts w:ascii="Times New Roman" w:hAnsi="Times New Roman" w:cs="Times New Roman"/>
          <w:sz w:val="26"/>
          <w:szCs w:val="26"/>
        </w:rPr>
        <w:t xml:space="preserve">  22.02</w:t>
      </w:r>
      <w:r w:rsidR="008A4794" w:rsidRPr="00C028E2">
        <w:rPr>
          <w:rFonts w:ascii="Times New Roman" w:hAnsi="Times New Roman" w:cs="Times New Roman"/>
          <w:sz w:val="26"/>
          <w:szCs w:val="26"/>
        </w:rPr>
        <w:t>.06 Сварочное производство, 2018</w:t>
      </w:r>
      <w:r w:rsidRPr="00C028E2">
        <w:rPr>
          <w:rFonts w:ascii="Times New Roman" w:hAnsi="Times New Roman" w:cs="Times New Roman"/>
          <w:sz w:val="26"/>
          <w:szCs w:val="26"/>
        </w:rPr>
        <w:t xml:space="preserve"> г. </w:t>
      </w:r>
    </w:p>
    <w:p w:rsidR="00B24976" w:rsidRPr="00C028E2" w:rsidRDefault="00B24976" w:rsidP="00B24976">
      <w:pPr>
        <w:spacing w:after="0" w:line="240" w:lineRule="auto"/>
        <w:jc w:val="both"/>
        <w:rPr>
          <w:rFonts w:ascii="Times New Roman" w:hAnsi="Times New Roman" w:cs="Times New Roman"/>
          <w:sz w:val="26"/>
          <w:szCs w:val="26"/>
        </w:rPr>
      </w:pPr>
      <w:r w:rsidRPr="00C028E2">
        <w:rPr>
          <w:rFonts w:ascii="Times New Roman" w:hAnsi="Times New Roman" w:cs="Times New Roman"/>
          <w:color w:val="000000" w:themeColor="text1"/>
          <w:sz w:val="26"/>
          <w:szCs w:val="26"/>
        </w:rPr>
        <w:t>- на основании рабочей программы общеобразовательной дисциплины «Инженерная графика</w:t>
      </w:r>
      <w:r w:rsidR="008A4794" w:rsidRPr="00C028E2">
        <w:rPr>
          <w:rFonts w:ascii="Times New Roman" w:hAnsi="Times New Roman" w:cs="Times New Roman"/>
          <w:color w:val="000000" w:themeColor="text1"/>
          <w:sz w:val="26"/>
          <w:szCs w:val="26"/>
        </w:rPr>
        <w:t>», 2018</w:t>
      </w:r>
      <w:r w:rsidRPr="00C028E2">
        <w:rPr>
          <w:rFonts w:ascii="Times New Roman" w:hAnsi="Times New Roman" w:cs="Times New Roman"/>
          <w:color w:val="000000" w:themeColor="text1"/>
          <w:sz w:val="26"/>
          <w:szCs w:val="26"/>
        </w:rPr>
        <w:t xml:space="preserve"> г.</w:t>
      </w:r>
    </w:p>
    <w:p w:rsidR="003B180F" w:rsidRPr="00C028E2" w:rsidRDefault="003B180F" w:rsidP="00B24976">
      <w:pPr>
        <w:spacing w:after="0" w:line="240" w:lineRule="auto"/>
        <w:jc w:val="both"/>
        <w:rPr>
          <w:rFonts w:ascii="Times New Roman" w:hAnsi="Times New Roman" w:cs="Times New Roman"/>
          <w:sz w:val="26"/>
          <w:szCs w:val="26"/>
        </w:rPr>
      </w:pPr>
    </w:p>
    <w:p w:rsidR="003B180F" w:rsidRPr="00C028E2" w:rsidRDefault="003B180F" w:rsidP="00B24976">
      <w:pPr>
        <w:spacing w:after="0" w:line="240" w:lineRule="auto"/>
        <w:jc w:val="both"/>
        <w:rPr>
          <w:rFonts w:ascii="Times New Roman" w:hAnsi="Times New Roman" w:cs="Times New Roman"/>
          <w:sz w:val="26"/>
          <w:szCs w:val="26"/>
          <w:lang w:eastAsia="ru-RU"/>
        </w:rPr>
      </w:pPr>
    </w:p>
    <w:p w:rsidR="00DA62E7" w:rsidRPr="00C028E2" w:rsidRDefault="00DA62E7" w:rsidP="00B24976">
      <w:pPr>
        <w:spacing w:after="0" w:line="240" w:lineRule="auto"/>
        <w:jc w:val="both"/>
        <w:rPr>
          <w:rFonts w:ascii="Times New Roman" w:eastAsia="Calibri" w:hAnsi="Times New Roman" w:cs="Times New Roman"/>
          <w:color w:val="000000" w:themeColor="text1"/>
          <w:sz w:val="26"/>
          <w:szCs w:val="26"/>
          <w:u w:val="single"/>
        </w:rPr>
      </w:pPr>
      <w:r w:rsidRPr="00C028E2">
        <w:rPr>
          <w:rFonts w:ascii="Times New Roman" w:eastAsia="Calibri" w:hAnsi="Times New Roman" w:cs="Times New Roman"/>
          <w:b/>
          <w:color w:val="000000" w:themeColor="text1"/>
          <w:sz w:val="26"/>
          <w:szCs w:val="26"/>
          <w:u w:val="single"/>
        </w:rPr>
        <w:t xml:space="preserve">Организация - разработчик: </w:t>
      </w:r>
      <w:r w:rsidRPr="00C028E2">
        <w:rPr>
          <w:rFonts w:ascii="Times New Roman" w:eastAsia="Calibri" w:hAnsi="Times New Roman" w:cs="Times New Roman"/>
          <w:color w:val="000000" w:themeColor="text1"/>
          <w:sz w:val="26"/>
          <w:szCs w:val="26"/>
          <w:u w:val="single"/>
        </w:rPr>
        <w:t>ГАПОУ  «Казанский политехнический колледж»</w:t>
      </w:r>
    </w:p>
    <w:p w:rsidR="00DA62E7" w:rsidRPr="00C028E2" w:rsidRDefault="00DA62E7" w:rsidP="00B24976">
      <w:pPr>
        <w:spacing w:after="0" w:line="240" w:lineRule="auto"/>
        <w:jc w:val="both"/>
        <w:rPr>
          <w:rFonts w:ascii="Times New Roman" w:eastAsia="Calibri" w:hAnsi="Times New Roman" w:cs="Times New Roman"/>
          <w:color w:val="000000" w:themeColor="text1"/>
          <w:sz w:val="26"/>
          <w:szCs w:val="26"/>
        </w:rPr>
      </w:pPr>
    </w:p>
    <w:bookmarkEnd w:id="0"/>
    <w:bookmarkEnd w:id="1"/>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p w:rsidR="008A4794" w:rsidRPr="00C028E2" w:rsidRDefault="008A4794" w:rsidP="00B24976">
      <w:pPr>
        <w:pStyle w:val="ac"/>
        <w:spacing w:before="0" w:line="240" w:lineRule="auto"/>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B24976" w:rsidRPr="00C028E2" w:rsidRDefault="00B24976" w:rsidP="00B24976">
          <w:pPr>
            <w:pStyle w:val="ac"/>
            <w:spacing w:before="0" w:line="240" w:lineRule="auto"/>
            <w:contextualSpacing/>
            <w:jc w:val="center"/>
            <w:rPr>
              <w:rFonts w:ascii="Times New Roman" w:hAnsi="Times New Roman" w:cs="Times New Roman"/>
              <w:color w:val="auto"/>
              <w:sz w:val="26"/>
              <w:szCs w:val="26"/>
            </w:rPr>
          </w:pPr>
          <w:r w:rsidRPr="00C028E2">
            <w:rPr>
              <w:rFonts w:ascii="Times New Roman" w:hAnsi="Times New Roman" w:cs="Times New Roman"/>
              <w:color w:val="auto"/>
              <w:sz w:val="26"/>
              <w:szCs w:val="26"/>
            </w:rPr>
            <w:t>СОДЕРЖАНИЕ</w:t>
          </w:r>
        </w:p>
        <w:p w:rsidR="00B24976" w:rsidRPr="00C028E2" w:rsidRDefault="00B24976" w:rsidP="00B24976">
          <w:pPr>
            <w:spacing w:after="0" w:line="240" w:lineRule="auto"/>
            <w:jc w:val="both"/>
            <w:rPr>
              <w:rFonts w:ascii="Times New Roman" w:hAnsi="Times New Roman" w:cs="Times New Roman"/>
              <w:sz w:val="26"/>
              <w:szCs w:val="26"/>
            </w:rPr>
          </w:pPr>
        </w:p>
        <w:p w:rsidR="00B24976" w:rsidRPr="00C028E2" w:rsidRDefault="00B24976" w:rsidP="00B24976">
          <w:pPr>
            <w:pStyle w:val="11"/>
            <w:numPr>
              <w:ilvl w:val="0"/>
              <w:numId w:val="17"/>
            </w:numPr>
            <w:tabs>
              <w:tab w:val="left" w:pos="142"/>
              <w:tab w:val="left" w:pos="284"/>
            </w:tabs>
            <w:spacing w:after="0" w:line="240" w:lineRule="auto"/>
            <w:ind w:left="0" w:firstLine="0"/>
            <w:contextualSpacing/>
            <w:jc w:val="both"/>
            <w:rPr>
              <w:sz w:val="26"/>
              <w:szCs w:val="26"/>
            </w:rPr>
          </w:pPr>
          <w:r w:rsidRPr="00C028E2">
            <w:rPr>
              <w:sz w:val="26"/>
              <w:szCs w:val="26"/>
            </w:rPr>
            <w:t>Пояснительная записка</w:t>
          </w:r>
          <w:r w:rsidRPr="00C028E2">
            <w:rPr>
              <w:sz w:val="26"/>
              <w:szCs w:val="26"/>
            </w:rPr>
            <w:ptab w:relativeTo="margin" w:alignment="right" w:leader="dot"/>
          </w:r>
        </w:p>
        <w:p w:rsidR="00B24976" w:rsidRPr="00C028E2"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C028E2">
            <w:rPr>
              <w:rFonts w:ascii="Times New Roman" w:hAnsi="Times New Roman" w:cs="Times New Roman"/>
              <w:sz w:val="26"/>
              <w:szCs w:val="26"/>
            </w:rPr>
            <w:t xml:space="preserve">Планирование </w:t>
          </w:r>
          <w:r w:rsidRPr="00C028E2">
            <w:rPr>
              <w:rFonts w:ascii="Times New Roman" w:hAnsi="Times New Roman" w:cs="Times New Roman"/>
              <w:bCs/>
              <w:sz w:val="26"/>
              <w:szCs w:val="26"/>
            </w:rPr>
            <w:t xml:space="preserve">внеаудиторной самостоятельной работы </w:t>
          </w:r>
          <w:r w:rsidRPr="00C028E2">
            <w:rPr>
              <w:rFonts w:ascii="Times New Roman" w:hAnsi="Times New Roman" w:cs="Times New Roman"/>
              <w:sz w:val="26"/>
              <w:szCs w:val="26"/>
            </w:rPr>
            <w:ptab w:relativeTo="margin" w:alignment="right" w:leader="dot"/>
          </w:r>
        </w:p>
        <w:p w:rsidR="00B24976" w:rsidRPr="00C028E2"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C028E2">
            <w:rPr>
              <w:rFonts w:ascii="Times New Roman" w:hAnsi="Times New Roman" w:cs="Times New Roman"/>
              <w:sz w:val="26"/>
              <w:szCs w:val="26"/>
            </w:rPr>
            <w:t>О</w:t>
          </w:r>
          <w:r w:rsidRPr="00C028E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C028E2">
            <w:rPr>
              <w:rFonts w:ascii="Times New Roman" w:hAnsi="Times New Roman" w:cs="Times New Roman"/>
              <w:sz w:val="26"/>
              <w:szCs w:val="26"/>
            </w:rPr>
            <w:ptab w:relativeTo="margin" w:alignment="right" w:leader="dot"/>
          </w:r>
        </w:p>
        <w:p w:rsidR="00B24976" w:rsidRPr="00C028E2" w:rsidRDefault="00B24976" w:rsidP="00B24976">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C028E2">
            <w:rPr>
              <w:rFonts w:ascii="Times New Roman" w:hAnsi="Times New Roman" w:cs="Times New Roman"/>
              <w:sz w:val="26"/>
              <w:szCs w:val="26"/>
            </w:rPr>
            <w:t xml:space="preserve">Критерии оценивания выполненных заданий  </w:t>
          </w:r>
          <w:r w:rsidRPr="00C028E2">
            <w:rPr>
              <w:rFonts w:ascii="Times New Roman" w:hAnsi="Times New Roman" w:cs="Times New Roman"/>
              <w:sz w:val="26"/>
              <w:szCs w:val="26"/>
            </w:rPr>
            <w:ptab w:relativeTo="margin" w:alignment="right" w:leader="dot"/>
          </w:r>
        </w:p>
        <w:p w:rsidR="00B24976" w:rsidRPr="00C028E2" w:rsidRDefault="00B24976" w:rsidP="00B24976">
          <w:pPr>
            <w:pStyle w:val="3"/>
            <w:tabs>
              <w:tab w:val="left" w:pos="142"/>
              <w:tab w:val="left" w:pos="284"/>
            </w:tabs>
            <w:spacing w:line="240" w:lineRule="auto"/>
            <w:contextualSpacing/>
            <w:jc w:val="both"/>
            <w:rPr>
              <w:sz w:val="26"/>
              <w:szCs w:val="26"/>
            </w:rPr>
          </w:pPr>
          <w:r w:rsidRPr="00C028E2">
            <w:rPr>
              <w:bCs/>
              <w:sz w:val="26"/>
              <w:szCs w:val="26"/>
            </w:rPr>
            <w:t xml:space="preserve">4.1. Критерии оценивания реферата </w:t>
          </w:r>
          <w:r w:rsidRPr="00C028E2">
            <w:rPr>
              <w:sz w:val="26"/>
              <w:szCs w:val="26"/>
            </w:rPr>
            <w:ptab w:relativeTo="margin" w:alignment="right" w:leader="dot"/>
          </w:r>
        </w:p>
        <w:p w:rsidR="00B24976" w:rsidRPr="00C028E2" w:rsidRDefault="00B24976" w:rsidP="00B24976">
          <w:pPr>
            <w:tabs>
              <w:tab w:val="left" w:pos="142"/>
              <w:tab w:val="left" w:pos="284"/>
            </w:tabs>
            <w:spacing w:after="0" w:line="240" w:lineRule="auto"/>
            <w:jc w:val="both"/>
            <w:rPr>
              <w:rFonts w:ascii="Times New Roman" w:hAnsi="Times New Roman" w:cs="Times New Roman"/>
              <w:sz w:val="26"/>
              <w:szCs w:val="26"/>
            </w:rPr>
          </w:pPr>
          <w:r w:rsidRPr="00C028E2">
            <w:rPr>
              <w:rFonts w:ascii="Times New Roman" w:hAnsi="Times New Roman" w:cs="Times New Roman"/>
              <w:bCs/>
              <w:sz w:val="26"/>
              <w:szCs w:val="26"/>
            </w:rPr>
            <w:t>4.2. Критерии оценивания подготовки сообщений</w:t>
          </w:r>
          <w:r w:rsidRPr="00C028E2">
            <w:rPr>
              <w:rFonts w:ascii="Times New Roman" w:hAnsi="Times New Roman" w:cs="Times New Roman"/>
              <w:sz w:val="26"/>
              <w:szCs w:val="26"/>
            </w:rPr>
            <w:ptab w:relativeTo="margin" w:alignment="right" w:leader="dot"/>
          </w:r>
        </w:p>
        <w:p w:rsidR="00B24976" w:rsidRPr="00C028E2" w:rsidRDefault="00B24976" w:rsidP="00B24976">
          <w:pPr>
            <w:pStyle w:val="a3"/>
            <w:numPr>
              <w:ilvl w:val="0"/>
              <w:numId w:val="17"/>
            </w:numPr>
            <w:tabs>
              <w:tab w:val="left" w:pos="142"/>
              <w:tab w:val="left" w:pos="284"/>
            </w:tabs>
            <w:ind w:left="0" w:firstLine="0"/>
            <w:rPr>
              <w:sz w:val="26"/>
              <w:szCs w:val="26"/>
            </w:rPr>
          </w:pPr>
          <w:r w:rsidRPr="00C028E2">
            <w:rPr>
              <w:sz w:val="26"/>
              <w:szCs w:val="26"/>
            </w:rPr>
            <w:t>Информационное обеспечение выполнения внеаудиторной самостоятельной работы</w:t>
          </w:r>
          <w:r w:rsidRPr="00C028E2">
            <w:rPr>
              <w:sz w:val="26"/>
              <w:szCs w:val="26"/>
            </w:rPr>
            <w:ptab w:relativeTo="margin" w:alignment="right" w:leader="dot"/>
          </w:r>
        </w:p>
        <w:p w:rsidR="00B24976" w:rsidRPr="00C028E2" w:rsidRDefault="00B24976" w:rsidP="00B24976">
          <w:pPr>
            <w:pStyle w:val="a3"/>
            <w:tabs>
              <w:tab w:val="left" w:pos="142"/>
              <w:tab w:val="left" w:pos="284"/>
              <w:tab w:val="left" w:pos="3405"/>
            </w:tabs>
            <w:ind w:left="0"/>
            <w:rPr>
              <w:sz w:val="26"/>
              <w:szCs w:val="26"/>
            </w:rPr>
          </w:pPr>
          <w:r w:rsidRPr="00C028E2">
            <w:rPr>
              <w:sz w:val="26"/>
              <w:szCs w:val="26"/>
            </w:rPr>
            <w:t xml:space="preserve">Приложение 1 </w:t>
          </w:r>
          <w:r w:rsidRPr="00C028E2">
            <w:rPr>
              <w:sz w:val="26"/>
              <w:szCs w:val="26"/>
            </w:rPr>
            <w:ptab w:relativeTo="margin" w:alignment="right" w:leader="dot"/>
          </w:r>
        </w:p>
      </w:sdtContent>
    </w:sdt>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B24976" w:rsidRPr="00C028E2" w:rsidRDefault="00B24976" w:rsidP="00B24976">
      <w:pPr>
        <w:tabs>
          <w:tab w:val="left" w:pos="284"/>
          <w:tab w:val="left" w:pos="851"/>
        </w:tabs>
        <w:jc w:val="center"/>
        <w:rPr>
          <w:rFonts w:ascii="Times New Roman" w:hAnsi="Times New Roman" w:cs="Times New Roman"/>
          <w:b/>
          <w:color w:val="000000" w:themeColor="text1"/>
          <w:sz w:val="26"/>
          <w:szCs w:val="26"/>
        </w:rPr>
      </w:pPr>
    </w:p>
    <w:p w:rsidR="00DA62E7" w:rsidRPr="00C028E2" w:rsidRDefault="00DA62E7" w:rsidP="00B24976">
      <w:pPr>
        <w:pStyle w:val="a3"/>
        <w:numPr>
          <w:ilvl w:val="0"/>
          <w:numId w:val="11"/>
        </w:numPr>
        <w:ind w:left="0" w:firstLine="0"/>
        <w:jc w:val="center"/>
        <w:rPr>
          <w:b/>
          <w:color w:val="000000" w:themeColor="text1"/>
          <w:sz w:val="26"/>
          <w:szCs w:val="26"/>
        </w:rPr>
      </w:pPr>
      <w:r w:rsidRPr="00C028E2">
        <w:rPr>
          <w:b/>
          <w:color w:val="000000" w:themeColor="text1"/>
          <w:sz w:val="26"/>
          <w:szCs w:val="26"/>
        </w:rPr>
        <w:t>Пояснительная записка</w:t>
      </w:r>
    </w:p>
    <w:p w:rsidR="00B24976" w:rsidRPr="00C028E2" w:rsidRDefault="00B24976" w:rsidP="00B24976">
      <w:pPr>
        <w:spacing w:after="0" w:line="240" w:lineRule="auto"/>
        <w:ind w:firstLine="709"/>
        <w:jc w:val="both"/>
        <w:rPr>
          <w:rFonts w:ascii="Times New Roman" w:hAnsi="Times New Roman" w:cs="Times New Roman"/>
          <w:sz w:val="26"/>
          <w:szCs w:val="26"/>
        </w:rPr>
      </w:pPr>
      <w:bookmarkStart w:id="3" w:name="_Hlk96022397"/>
      <w:r w:rsidRPr="00C028E2">
        <w:rPr>
          <w:rFonts w:ascii="Times New Roman" w:hAnsi="Times New Roman" w:cs="Times New Roman"/>
          <w:sz w:val="26"/>
          <w:szCs w:val="26"/>
        </w:rPr>
        <w:lastRenderedPageBreak/>
        <w:t xml:space="preserve">Методические рекомендации по выполнению внеаудиторной самостоятельной работы по   дисциплине </w:t>
      </w:r>
      <w:r w:rsidRPr="00C028E2">
        <w:rPr>
          <w:rFonts w:ascii="Times New Roman" w:hAnsi="Times New Roman" w:cs="Times New Roman"/>
          <w:bCs/>
          <w:sz w:val="26"/>
          <w:szCs w:val="26"/>
        </w:rPr>
        <w:t xml:space="preserve">ОП.06 Инженерная графика </w:t>
      </w:r>
      <w:r w:rsidRPr="00C028E2">
        <w:rPr>
          <w:rFonts w:ascii="Times New Roman" w:hAnsi="Times New Roman" w:cs="Times New Roman"/>
          <w:sz w:val="26"/>
          <w:szCs w:val="26"/>
        </w:rPr>
        <w:t xml:space="preserve">разработаны с целью </w:t>
      </w:r>
      <w:r w:rsidRPr="00C028E2">
        <w:rPr>
          <w:rFonts w:ascii="Times New Roman" w:hAnsi="Times New Roman" w:cs="Times New Roman"/>
          <w:bCs/>
          <w:sz w:val="26"/>
          <w:szCs w:val="26"/>
        </w:rPr>
        <w:t xml:space="preserve">формирования у </w:t>
      </w:r>
      <w:r w:rsidRPr="00C028E2">
        <w:rPr>
          <w:rFonts w:ascii="Times New Roman" w:hAnsi="Times New Roman" w:cs="Times New Roman"/>
          <w:sz w:val="26"/>
          <w:szCs w:val="26"/>
        </w:rPr>
        <w:t>обучающихся</w:t>
      </w:r>
      <w:r w:rsidRPr="00C028E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24976" w:rsidRPr="00C028E2" w:rsidRDefault="00B24976" w:rsidP="00B24976">
      <w:pPr>
        <w:spacing w:after="0" w:line="240" w:lineRule="auto"/>
        <w:ind w:firstLine="709"/>
        <w:jc w:val="both"/>
        <w:rPr>
          <w:rFonts w:ascii="Times New Roman" w:hAnsi="Times New Roman" w:cs="Times New Roman"/>
          <w:sz w:val="26"/>
          <w:szCs w:val="26"/>
        </w:rPr>
      </w:pPr>
      <w:r w:rsidRPr="00C028E2">
        <w:rPr>
          <w:rFonts w:ascii="Times New Roman" w:hAnsi="Times New Roman" w:cs="Times New Roman"/>
          <w:sz w:val="26"/>
          <w:szCs w:val="26"/>
        </w:rPr>
        <w:t>Для допуска к дифференцированному зачёту необходимо выполнение 70% занятий.</w:t>
      </w:r>
    </w:p>
    <w:p w:rsidR="00B24976" w:rsidRPr="00C028E2" w:rsidRDefault="00B24976" w:rsidP="00B24976">
      <w:pPr>
        <w:spacing w:after="0" w:line="240" w:lineRule="auto"/>
        <w:ind w:firstLine="709"/>
        <w:jc w:val="both"/>
        <w:rPr>
          <w:rFonts w:ascii="Times New Roman" w:hAnsi="Times New Roman" w:cs="Times New Roman"/>
          <w:b/>
          <w:bCs/>
          <w:sz w:val="26"/>
          <w:szCs w:val="26"/>
        </w:rPr>
      </w:pPr>
      <w:r w:rsidRPr="00C028E2">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C028E2">
        <w:rPr>
          <w:rFonts w:ascii="Times New Roman" w:hAnsi="Times New Roman" w:cs="Times New Roman"/>
          <w:b/>
          <w:bCs/>
          <w:sz w:val="26"/>
          <w:szCs w:val="26"/>
        </w:rPr>
        <w:t>знания:</w:t>
      </w:r>
    </w:p>
    <w:p w:rsidR="00B24976" w:rsidRPr="00C028E2" w:rsidRDefault="00B24976" w:rsidP="00B24976">
      <w:pPr>
        <w:pStyle w:val="23"/>
        <w:shd w:val="clear" w:color="auto" w:fill="auto"/>
        <w:spacing w:before="0" w:line="240" w:lineRule="auto"/>
        <w:rPr>
          <w:rFonts w:ascii="Times New Roman" w:hAnsi="Times New Roman" w:cs="Times New Roman"/>
          <w:i/>
          <w:sz w:val="26"/>
          <w:szCs w:val="26"/>
        </w:rPr>
      </w:pPr>
      <w:r w:rsidRPr="00C028E2">
        <w:rPr>
          <w:rStyle w:val="24"/>
          <w:b w:val="0"/>
          <w:i/>
          <w:sz w:val="26"/>
          <w:szCs w:val="26"/>
        </w:rPr>
        <w:t>- п</w:t>
      </w:r>
      <w:r w:rsidRPr="00C028E2">
        <w:rPr>
          <w:rFonts w:ascii="Times New Roman" w:hAnsi="Times New Roman" w:cs="Times New Roman"/>
          <w:i/>
          <w:sz w:val="26"/>
          <w:szCs w:val="26"/>
        </w:rPr>
        <w:t>риемы и методы технического рисования; категории изображений на чертеже: виды, разрезы, сечения;</w:t>
      </w:r>
    </w:p>
    <w:p w:rsidR="00B24976" w:rsidRPr="00C028E2" w:rsidRDefault="00B24976" w:rsidP="00B24976">
      <w:pPr>
        <w:pStyle w:val="23"/>
        <w:shd w:val="clear" w:color="auto" w:fill="auto"/>
        <w:spacing w:before="0" w:line="240" w:lineRule="auto"/>
        <w:rPr>
          <w:rFonts w:ascii="Times New Roman" w:hAnsi="Times New Roman" w:cs="Times New Roman"/>
          <w:i/>
          <w:sz w:val="26"/>
          <w:szCs w:val="26"/>
        </w:rPr>
      </w:pPr>
      <w:r w:rsidRPr="00C028E2">
        <w:rPr>
          <w:rFonts w:ascii="Times New Roman" w:hAnsi="Times New Roman" w:cs="Times New Roman"/>
          <w:i/>
          <w:sz w:val="26"/>
          <w:szCs w:val="26"/>
        </w:rPr>
        <w:t>-  методы решения графических задач;</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законы, методы и приемы проекционного черчения;</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правила выполнения и чтения конструкторской и технологической документации;</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правила оформления чертежей, геометрические построения и правила вычерчивания технических деталей;</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способы графического представления технологического оборудования и выполнения технологических схем;</w:t>
      </w:r>
    </w:p>
    <w:p w:rsidR="00B24976" w:rsidRPr="00C028E2"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требования Единой системы конструкторской документации и Единой системы технической документации (далее - ЕСТД) к оформлению и составлению чертежей и схем.</w:t>
      </w:r>
    </w:p>
    <w:p w:rsidR="00B24976" w:rsidRPr="00C028E2" w:rsidRDefault="00B24976" w:rsidP="00B24976">
      <w:pPr>
        <w:spacing w:after="0" w:line="240" w:lineRule="auto"/>
        <w:ind w:firstLine="709"/>
        <w:jc w:val="both"/>
        <w:rPr>
          <w:rFonts w:ascii="Times New Roman" w:hAnsi="Times New Roman" w:cs="Times New Roman"/>
          <w:b/>
          <w:bCs/>
          <w:sz w:val="26"/>
          <w:szCs w:val="26"/>
        </w:rPr>
      </w:pPr>
      <w:r w:rsidRPr="00C028E2">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C028E2">
        <w:rPr>
          <w:rFonts w:ascii="Times New Roman" w:hAnsi="Times New Roman" w:cs="Times New Roman"/>
          <w:b/>
          <w:bCs/>
          <w:sz w:val="26"/>
          <w:szCs w:val="26"/>
        </w:rPr>
        <w:t>умения:</w:t>
      </w:r>
    </w:p>
    <w:p w:rsidR="00B24976" w:rsidRPr="00C028E2"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6"/>
          <w:szCs w:val="26"/>
        </w:rPr>
      </w:pPr>
      <w:r w:rsidRPr="00C028E2">
        <w:rPr>
          <w:rFonts w:ascii="Times New Roman" w:hAnsi="Times New Roman" w:cs="Times New Roman"/>
          <w:i/>
          <w:sz w:val="26"/>
          <w:szCs w:val="26"/>
        </w:rPr>
        <w:t xml:space="preserve">- применять методы и приемы выполнения схем по профилю специальности; </w:t>
      </w:r>
    </w:p>
    <w:p w:rsidR="00B24976" w:rsidRPr="00C028E2"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themeColor="text1"/>
          <w:sz w:val="26"/>
          <w:szCs w:val="26"/>
        </w:rPr>
      </w:pPr>
      <w:r w:rsidRPr="00C028E2">
        <w:rPr>
          <w:rFonts w:ascii="Times New Roman" w:hAnsi="Times New Roman" w:cs="Times New Roman"/>
          <w:i/>
          <w:sz w:val="26"/>
          <w:szCs w:val="26"/>
        </w:rPr>
        <w:t>-использовать на практике правила вычерчивания контуров техниче</w:t>
      </w:r>
      <w:r w:rsidRPr="00C028E2">
        <w:rPr>
          <w:rFonts w:ascii="Times New Roman" w:hAnsi="Times New Roman" w:cs="Times New Roman"/>
          <w:i/>
          <w:sz w:val="26"/>
          <w:szCs w:val="26"/>
        </w:rPr>
        <w:softHyphen/>
        <w:t>ских деталей.</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выполнять графические изображения технологического оборудования и технологических схем в ручной и машинной графике;</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выполнять комплексные чертежи геометрических тел и проекции точек, лежащих на их поверхности, в ручной и машинной графике;</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выполнять чертежи технических деталей в ручной и машинной графике;</w:t>
      </w:r>
    </w:p>
    <w:p w:rsidR="00B24976" w:rsidRPr="00C028E2" w:rsidRDefault="00B24976"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читать чертежи и схемы;</w:t>
      </w:r>
    </w:p>
    <w:p w:rsidR="00B24976" w:rsidRPr="00C028E2" w:rsidRDefault="00B24976" w:rsidP="00B24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оформлять технологическую и конструкторскую документацию в соответствии с действующими нормативными правовыми актами и технической документацией;</w:t>
      </w:r>
    </w:p>
    <w:p w:rsidR="00B24976" w:rsidRPr="00C028E2" w:rsidRDefault="00B24976" w:rsidP="00B24976">
      <w:pPr>
        <w:shd w:val="clear" w:color="auto" w:fill="FFFFFF"/>
        <w:spacing w:after="0" w:line="240" w:lineRule="auto"/>
        <w:ind w:firstLine="708"/>
        <w:jc w:val="both"/>
        <w:rPr>
          <w:rFonts w:ascii="Times New Roman" w:eastAsia="Times New Roman" w:hAnsi="Times New Roman" w:cs="Times New Roman"/>
          <w:sz w:val="26"/>
          <w:szCs w:val="26"/>
        </w:rPr>
      </w:pPr>
      <w:r w:rsidRPr="00C028E2">
        <w:rPr>
          <w:rFonts w:ascii="Times New Roman" w:hAnsi="Times New Roman" w:cs="Times New Roman"/>
          <w:b/>
          <w:sz w:val="26"/>
          <w:szCs w:val="26"/>
        </w:rPr>
        <w:t xml:space="preserve">  </w:t>
      </w:r>
      <w:r w:rsidRPr="00C028E2">
        <w:rPr>
          <w:rFonts w:ascii="Times New Roman" w:hAnsi="Times New Roman" w:cs="Times New Roman"/>
          <w:sz w:val="26"/>
          <w:szCs w:val="26"/>
        </w:rPr>
        <w:t xml:space="preserve">Выполнение заданий обучающимся способствует  овладению следующими </w:t>
      </w:r>
      <w:r w:rsidRPr="00C028E2">
        <w:rPr>
          <w:rFonts w:ascii="Times New Roman" w:hAnsi="Times New Roman" w:cs="Times New Roman"/>
          <w:bCs/>
          <w:iCs/>
          <w:sz w:val="26"/>
          <w:szCs w:val="26"/>
        </w:rPr>
        <w:t>общими и профессиональными</w:t>
      </w:r>
      <w:r w:rsidR="008A4794" w:rsidRPr="00C028E2">
        <w:rPr>
          <w:rFonts w:ascii="Times New Roman" w:hAnsi="Times New Roman" w:cs="Times New Roman"/>
          <w:bCs/>
          <w:iCs/>
          <w:sz w:val="26"/>
          <w:szCs w:val="26"/>
        </w:rPr>
        <w:t xml:space="preserve"> компетенциями :</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1. Понимать сущность и социальную значимость своей будущей профессии, проявлять к ней устойчивый интерес.</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3. Принимать решения в стандартных и нестандартных ситуациях и нести за них ответственность.</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5. Использовать информационно-коммуникационные технологии в профессиональной деятельности.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6. Работать в коллективе и команде, эффективно общаться с коллегами, руководством, потребителями.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lastRenderedPageBreak/>
        <w:t>ОК 7. Брать на себя ответственность за работу членов команды (подчиненных), результат выполнения заданий.</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ОК 9. Ориентироваться в условиях частой смены технологий в профессиональной деятельности.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1.2. Оценивать технологичность свариваемых конструкций, технологические свойства основных и вспомогательных материалов.</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1.4. Выбирать и рассчитывать основные параметры режимов работы соответствующего оборудования.</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1.5. Выбирать вид и параметры режимов обработки материала с учетом применяемой технологии.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1.6. Решать типовые технологические задачи в области сварочного производства.</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2.1. Осуществлять текущее планирование и организацию производственных работ на сварочном участке.</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2.2. Рассчитывать основные технико-экономические показатели деятельности производственного участка.</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2.3. Оценивать эффективность производственной деятельности.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2.5. Обеспечивать безопасное выполнение сварочных работ на производственном участке.</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3.1. Проектировать технологическую оснастку и технологические операции при изготовлении типовых сварных конструкций.</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3.2. Производить типовые технические расчеты при проектировании и проверке на прочность элементов механических систем.</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3.4. Использовать информационные технологии для решения прикладных задач по специальности.</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3.5. Проводить патентные исследования под руководством квалифицированных специалистов.</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4.1. Осуществлять технический контроль соответствия качества изделия установленным нормативам.</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4.4. Обоснованно выбирать и использовать методы, оборудование, аппаратуру и приборы для контроля металлов и сварных соединений.</w:t>
      </w:r>
    </w:p>
    <w:p w:rsidR="00B24976" w:rsidRPr="00C028E2" w:rsidRDefault="00B24976" w:rsidP="00B24976">
      <w:pPr>
        <w:spacing w:after="0" w:line="240" w:lineRule="auto"/>
        <w:jc w:val="both"/>
        <w:rPr>
          <w:rFonts w:ascii="Times New Roman" w:hAnsi="Times New Roman" w:cs="Times New Roman"/>
          <w:iCs/>
          <w:color w:val="000000"/>
          <w:sz w:val="26"/>
          <w:szCs w:val="26"/>
        </w:rPr>
      </w:pPr>
      <w:r w:rsidRPr="00C028E2">
        <w:rPr>
          <w:rFonts w:ascii="Times New Roman" w:hAnsi="Times New Roman" w:cs="Times New Roman"/>
          <w:iCs/>
          <w:color w:val="000000"/>
          <w:sz w:val="26"/>
          <w:szCs w:val="26"/>
        </w:rPr>
        <w:t>ПК 4.5. Оформлять документацию по контролю качества сварки.</w:t>
      </w:r>
    </w:p>
    <w:p w:rsidR="00B24976" w:rsidRPr="00C028E2" w:rsidRDefault="00B24976" w:rsidP="00B24976">
      <w:pPr>
        <w:spacing w:after="0" w:line="240" w:lineRule="auto"/>
        <w:ind w:firstLine="709"/>
        <w:jc w:val="both"/>
        <w:rPr>
          <w:rFonts w:ascii="Times New Roman" w:hAnsi="Times New Roman" w:cs="Times New Roman"/>
          <w:color w:val="000000" w:themeColor="text1"/>
          <w:sz w:val="26"/>
          <w:szCs w:val="26"/>
        </w:rPr>
      </w:pPr>
    </w:p>
    <w:bookmarkEnd w:id="3"/>
    <w:p w:rsidR="00DA62E7" w:rsidRPr="00C028E2" w:rsidRDefault="00DA62E7" w:rsidP="00B24976">
      <w:pPr>
        <w:pStyle w:val="a3"/>
        <w:numPr>
          <w:ilvl w:val="0"/>
          <w:numId w:val="1"/>
        </w:numPr>
        <w:ind w:left="0" w:firstLine="0"/>
        <w:jc w:val="center"/>
        <w:rPr>
          <w:b/>
          <w:bCs/>
          <w:color w:val="000000" w:themeColor="text1"/>
          <w:sz w:val="26"/>
          <w:szCs w:val="26"/>
        </w:rPr>
      </w:pPr>
      <w:r w:rsidRPr="00C028E2">
        <w:rPr>
          <w:b/>
          <w:color w:val="000000" w:themeColor="text1"/>
          <w:sz w:val="26"/>
          <w:szCs w:val="26"/>
        </w:rPr>
        <w:t xml:space="preserve">Планирование </w:t>
      </w:r>
      <w:r w:rsidRPr="00C028E2">
        <w:rPr>
          <w:b/>
          <w:bCs/>
          <w:color w:val="000000" w:themeColor="text1"/>
          <w:sz w:val="26"/>
          <w:szCs w:val="26"/>
        </w:rPr>
        <w:t>внеаудиторной самостоятельной работы</w:t>
      </w:r>
    </w:p>
    <w:p w:rsidR="00DA62E7" w:rsidRPr="00C028E2" w:rsidRDefault="00DA62E7" w:rsidP="00B24976">
      <w:pPr>
        <w:pStyle w:val="a3"/>
        <w:ind w:left="0" w:firstLine="0"/>
        <w:rPr>
          <w:b/>
          <w:bCs/>
          <w:color w:val="000000" w:themeColor="text1"/>
          <w:sz w:val="26"/>
          <w:szCs w:val="26"/>
        </w:rPr>
      </w:pP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657"/>
        <w:gridCol w:w="1275"/>
        <w:gridCol w:w="2155"/>
      </w:tblGrid>
      <w:tr w:rsidR="00DA62E7" w:rsidRPr="00C028E2" w:rsidTr="00B24976">
        <w:trPr>
          <w:trHeight w:val="747"/>
        </w:trPr>
        <w:tc>
          <w:tcPr>
            <w:tcW w:w="3261" w:type="dxa"/>
          </w:tcPr>
          <w:p w:rsidR="00DA62E7" w:rsidRPr="00C028E2"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Наименование раздела, темы</w:t>
            </w:r>
          </w:p>
        </w:tc>
        <w:tc>
          <w:tcPr>
            <w:tcW w:w="3657" w:type="dxa"/>
          </w:tcPr>
          <w:p w:rsidR="00DA62E7" w:rsidRPr="00C028E2"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Название внеаудиторной самостоятельной работы</w:t>
            </w:r>
          </w:p>
        </w:tc>
        <w:tc>
          <w:tcPr>
            <w:tcW w:w="1275" w:type="dxa"/>
          </w:tcPr>
          <w:p w:rsidR="00DA62E7" w:rsidRPr="00C028E2"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Количество часов</w:t>
            </w:r>
          </w:p>
        </w:tc>
        <w:tc>
          <w:tcPr>
            <w:tcW w:w="2155" w:type="dxa"/>
          </w:tcPr>
          <w:p w:rsidR="00DA62E7" w:rsidRPr="00C028E2" w:rsidRDefault="00DA62E7"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Форма представления результата</w:t>
            </w:r>
          </w:p>
        </w:tc>
      </w:tr>
      <w:tr w:rsidR="006B3D71" w:rsidRPr="00C028E2" w:rsidTr="00B24976">
        <w:trPr>
          <w:trHeight w:val="1178"/>
        </w:trPr>
        <w:tc>
          <w:tcPr>
            <w:tcW w:w="3261" w:type="dxa"/>
          </w:tcPr>
          <w:p w:rsidR="006B3D71" w:rsidRPr="00C028E2" w:rsidRDefault="00E75690" w:rsidP="00B24976">
            <w:pPr>
              <w:spacing w:after="0" w:line="240" w:lineRule="auto"/>
              <w:outlineLvl w:val="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Геометрическое черчение</w:t>
            </w:r>
            <w:r w:rsidR="006B3D71"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rPr>
              <w:t>Основные сведения по оформлению чертежей.</w:t>
            </w:r>
          </w:p>
        </w:tc>
        <w:tc>
          <w:tcPr>
            <w:tcW w:w="3657" w:type="dxa"/>
          </w:tcPr>
          <w:p w:rsidR="008A4794" w:rsidRPr="00C028E2" w:rsidRDefault="008A4794" w:rsidP="008A4794">
            <w:pPr>
              <w:keepNext/>
              <w:outlineLvl w:val="3"/>
              <w:rPr>
                <w:rFonts w:ascii="Times New Roman" w:hAnsi="Times New Roman" w:cs="Times New Roman"/>
                <w:bCs/>
                <w:iCs/>
                <w:color w:val="FF0000"/>
                <w:sz w:val="26"/>
                <w:szCs w:val="26"/>
              </w:rPr>
            </w:pPr>
            <w:r w:rsidRPr="00C028E2">
              <w:rPr>
                <w:rFonts w:ascii="Times New Roman" w:hAnsi="Times New Roman" w:cs="Times New Roman"/>
                <w:bCs/>
                <w:iCs/>
                <w:color w:val="FF0000"/>
                <w:sz w:val="26"/>
                <w:szCs w:val="26"/>
              </w:rPr>
              <w:t>Самостоятельная работа студента №1</w:t>
            </w:r>
          </w:p>
          <w:p w:rsidR="006B3D71" w:rsidRPr="00C028E2" w:rsidRDefault="008A4794" w:rsidP="008A4794">
            <w:pPr>
              <w:spacing w:after="0" w:line="240" w:lineRule="auto"/>
              <w:rPr>
                <w:rFonts w:ascii="Times New Roman" w:eastAsia="Calibri" w:hAnsi="Times New Roman" w:cs="Times New Roman"/>
                <w:color w:val="000000" w:themeColor="text1"/>
                <w:sz w:val="26"/>
                <w:szCs w:val="26"/>
              </w:rPr>
            </w:pPr>
            <w:r w:rsidRPr="00C028E2">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 ».</w:t>
            </w:r>
          </w:p>
        </w:tc>
        <w:tc>
          <w:tcPr>
            <w:tcW w:w="1275" w:type="dxa"/>
          </w:tcPr>
          <w:p w:rsidR="006B3D71" w:rsidRPr="00C028E2" w:rsidRDefault="008A4794" w:rsidP="00B24976">
            <w:pPr>
              <w:spacing w:after="0" w:line="240" w:lineRule="auto"/>
              <w:jc w:val="center"/>
              <w:outlineLvl w:val="0"/>
              <w:rPr>
                <w:rFonts w:ascii="Times New Roman" w:hAnsi="Times New Roman" w:cs="Times New Roman"/>
                <w:bCs/>
                <w:color w:val="000000" w:themeColor="text1"/>
                <w:sz w:val="26"/>
                <w:szCs w:val="26"/>
                <w:highlight w:val="yellow"/>
              </w:rPr>
            </w:pPr>
            <w:r w:rsidRPr="00C028E2">
              <w:rPr>
                <w:rFonts w:ascii="Times New Roman" w:hAnsi="Times New Roman" w:cs="Times New Roman"/>
                <w:bCs/>
                <w:color w:val="000000" w:themeColor="text1"/>
                <w:sz w:val="26"/>
                <w:szCs w:val="26"/>
              </w:rPr>
              <w:t>4</w:t>
            </w:r>
          </w:p>
        </w:tc>
        <w:tc>
          <w:tcPr>
            <w:tcW w:w="2155" w:type="dxa"/>
          </w:tcPr>
          <w:p w:rsidR="006B3D71" w:rsidRPr="00C028E2" w:rsidRDefault="00FD1BAD"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Ответить на контрольные вопросы</w:t>
            </w:r>
          </w:p>
        </w:tc>
      </w:tr>
      <w:tr w:rsidR="00E75690" w:rsidRPr="00C028E2" w:rsidTr="00B24976">
        <w:trPr>
          <w:trHeight w:val="1536"/>
        </w:trPr>
        <w:tc>
          <w:tcPr>
            <w:tcW w:w="3261" w:type="dxa"/>
          </w:tcPr>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 xml:space="preserve">Тема 1.3. Правила вычерчивания контуров </w:t>
            </w:r>
          </w:p>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технических деталей</w:t>
            </w:r>
          </w:p>
          <w:p w:rsidR="00E75690" w:rsidRPr="00C028E2" w:rsidRDefault="00E75690" w:rsidP="00B24976">
            <w:pPr>
              <w:spacing w:after="0" w:line="240" w:lineRule="auto"/>
              <w:outlineLvl w:val="0"/>
              <w:rPr>
                <w:rFonts w:ascii="Times New Roman" w:hAnsi="Times New Roman" w:cs="Times New Roman"/>
                <w:color w:val="000000" w:themeColor="text1"/>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№2.</w:t>
            </w:r>
          </w:p>
          <w:p w:rsidR="00E75690" w:rsidRPr="00C028E2" w:rsidRDefault="008A4794" w:rsidP="008A4794">
            <w:pPr>
              <w:spacing w:after="0" w:line="240" w:lineRule="auto"/>
              <w:rPr>
                <w:rFonts w:ascii="Times New Roman" w:eastAsia="Calibri" w:hAnsi="Times New Roman" w:cs="Times New Roman"/>
                <w:color w:val="000000" w:themeColor="text1"/>
                <w:sz w:val="26"/>
                <w:szCs w:val="26"/>
              </w:rPr>
            </w:pPr>
            <w:r w:rsidRPr="00C028E2">
              <w:rPr>
                <w:rFonts w:ascii="Times New Roman" w:hAnsi="Times New Roman" w:cs="Times New Roman"/>
                <w:bCs/>
                <w:sz w:val="26"/>
                <w:szCs w:val="26"/>
              </w:rPr>
              <w:t>Вычерчивание контура детали с построением сопряжений, деления окружности на равные части.</w:t>
            </w:r>
          </w:p>
        </w:tc>
        <w:tc>
          <w:tcPr>
            <w:tcW w:w="1275" w:type="dxa"/>
          </w:tcPr>
          <w:p w:rsidR="00E75690" w:rsidRPr="00C028E2" w:rsidRDefault="00E75690"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2</w:t>
            </w:r>
          </w:p>
          <w:p w:rsidR="00E75690" w:rsidRPr="00C028E2" w:rsidRDefault="00E75690" w:rsidP="00B24976">
            <w:pPr>
              <w:spacing w:after="0" w:line="240" w:lineRule="auto"/>
              <w:jc w:val="center"/>
              <w:rPr>
                <w:rFonts w:ascii="Times New Roman" w:hAnsi="Times New Roman" w:cs="Times New Roman"/>
                <w:color w:val="000000" w:themeColor="text1"/>
                <w:sz w:val="26"/>
                <w:szCs w:val="26"/>
              </w:rPr>
            </w:pPr>
          </w:p>
        </w:tc>
        <w:tc>
          <w:tcPr>
            <w:tcW w:w="2155" w:type="dxa"/>
          </w:tcPr>
          <w:p w:rsidR="00E75690" w:rsidRPr="00C028E2" w:rsidRDefault="00E75690"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t>Графическая работа</w:t>
            </w:r>
          </w:p>
        </w:tc>
      </w:tr>
      <w:tr w:rsidR="006B3D71" w:rsidRPr="00C028E2" w:rsidTr="00B24976">
        <w:trPr>
          <w:trHeight w:val="1840"/>
        </w:trPr>
        <w:tc>
          <w:tcPr>
            <w:tcW w:w="3261" w:type="dxa"/>
          </w:tcPr>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Тема 2.1 Метод проекций. Эпюр Монжа</w:t>
            </w:r>
          </w:p>
          <w:p w:rsidR="006B3D71" w:rsidRPr="00C028E2" w:rsidRDefault="006B3D71" w:rsidP="00B24976">
            <w:pPr>
              <w:spacing w:after="0" w:line="240" w:lineRule="auto"/>
              <w:outlineLvl w:val="0"/>
              <w:rPr>
                <w:rFonts w:ascii="Times New Roman" w:hAnsi="Times New Roman" w:cs="Times New Roman"/>
                <w:color w:val="000000" w:themeColor="text1"/>
                <w:sz w:val="26"/>
                <w:szCs w:val="26"/>
              </w:rPr>
            </w:pPr>
          </w:p>
        </w:tc>
        <w:tc>
          <w:tcPr>
            <w:tcW w:w="3657" w:type="dxa"/>
          </w:tcPr>
          <w:p w:rsidR="008A4794" w:rsidRPr="00C028E2" w:rsidRDefault="008A4794" w:rsidP="008A4794">
            <w:pPr>
              <w:widowControl w:val="0"/>
              <w:jc w:val="both"/>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№3.</w:t>
            </w:r>
          </w:p>
          <w:p w:rsidR="006B3D71"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color w:val="000000"/>
                <w:sz w:val="26"/>
                <w:szCs w:val="26"/>
              </w:rPr>
              <w:t>Графическая работа</w:t>
            </w:r>
            <w:r w:rsidRPr="00C028E2">
              <w:rPr>
                <w:rFonts w:ascii="Times New Roman" w:hAnsi="Times New Roman" w:cs="Times New Roman"/>
                <w:sz w:val="26"/>
                <w:szCs w:val="26"/>
              </w:rPr>
              <w:t>на построение проекций прямых и плоских фигур, принадлежащих плоскостям.</w:t>
            </w:r>
          </w:p>
        </w:tc>
        <w:tc>
          <w:tcPr>
            <w:tcW w:w="1275" w:type="dxa"/>
          </w:tcPr>
          <w:p w:rsidR="006B3D71" w:rsidRPr="00C028E2" w:rsidRDefault="007F49C0"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2</w:t>
            </w:r>
          </w:p>
        </w:tc>
        <w:tc>
          <w:tcPr>
            <w:tcW w:w="2155" w:type="dxa"/>
          </w:tcPr>
          <w:p w:rsidR="006B3D71" w:rsidRPr="00C028E2" w:rsidRDefault="007F49C0"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 конспект</w:t>
            </w:r>
          </w:p>
        </w:tc>
      </w:tr>
      <w:tr w:rsidR="006B3D71" w:rsidRPr="00C028E2" w:rsidTr="00B24976">
        <w:trPr>
          <w:trHeight w:val="1542"/>
        </w:trPr>
        <w:tc>
          <w:tcPr>
            <w:tcW w:w="3261" w:type="dxa"/>
          </w:tcPr>
          <w:p w:rsidR="006B3D71" w:rsidRPr="00C028E2" w:rsidRDefault="008A4794" w:rsidP="00B24976">
            <w:pPr>
              <w:spacing w:after="0" w:line="240" w:lineRule="auto"/>
              <w:outlineLvl w:val="0"/>
              <w:rPr>
                <w:rFonts w:ascii="Times New Roman" w:hAnsi="Times New Roman" w:cs="Times New Roman"/>
                <w:color w:val="000000" w:themeColor="text1"/>
                <w:sz w:val="26"/>
                <w:szCs w:val="26"/>
              </w:rPr>
            </w:pPr>
            <w:r w:rsidRPr="00C028E2">
              <w:rPr>
                <w:rFonts w:ascii="Times New Roman" w:hAnsi="Times New Roman" w:cs="Times New Roman"/>
                <w:sz w:val="26"/>
                <w:szCs w:val="26"/>
              </w:rPr>
              <w:t>Тема 2.2 Способы преобразования проекций</w:t>
            </w: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4.</w:t>
            </w:r>
          </w:p>
          <w:p w:rsidR="006B3D71"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1275" w:type="dxa"/>
          </w:tcPr>
          <w:p w:rsidR="006B3D71"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2</w:t>
            </w:r>
          </w:p>
        </w:tc>
        <w:tc>
          <w:tcPr>
            <w:tcW w:w="2155" w:type="dxa"/>
          </w:tcPr>
          <w:p w:rsidR="006B3D71" w:rsidRPr="00C028E2" w:rsidRDefault="0085363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Графическая работа, конспект </w:t>
            </w:r>
          </w:p>
        </w:tc>
      </w:tr>
      <w:tr w:rsidR="006B3D71" w:rsidRPr="00C028E2" w:rsidTr="00B24976">
        <w:trPr>
          <w:trHeight w:val="1406"/>
        </w:trPr>
        <w:tc>
          <w:tcPr>
            <w:tcW w:w="3261" w:type="dxa"/>
          </w:tcPr>
          <w:p w:rsidR="008A4794" w:rsidRPr="00C028E2" w:rsidRDefault="008A4794" w:rsidP="008A4794">
            <w:pPr>
              <w:rPr>
                <w:rFonts w:ascii="Times New Roman" w:hAnsi="Times New Roman" w:cs="Times New Roman"/>
                <w:i/>
                <w:sz w:val="26"/>
                <w:szCs w:val="26"/>
              </w:rPr>
            </w:pPr>
            <w:r w:rsidRPr="00C028E2">
              <w:rPr>
                <w:rFonts w:ascii="Times New Roman" w:hAnsi="Times New Roman" w:cs="Times New Roman"/>
                <w:sz w:val="26"/>
                <w:szCs w:val="26"/>
              </w:rPr>
              <w:t>Тема 2.3. Аксонометрические проекции</w:t>
            </w:r>
          </w:p>
          <w:p w:rsidR="006B3D71" w:rsidRPr="00C028E2" w:rsidRDefault="003B3DE7" w:rsidP="00B24976">
            <w:pPr>
              <w:spacing w:after="0" w:line="240" w:lineRule="auto"/>
              <w:outlineLvl w:val="0"/>
              <w:rPr>
                <w:rFonts w:ascii="Times New Roman" w:hAnsi="Times New Roman" w:cs="Times New Roman"/>
                <w:color w:val="000000" w:themeColor="text1"/>
                <w:sz w:val="26"/>
                <w:szCs w:val="26"/>
              </w:rPr>
            </w:pPr>
            <w:r w:rsidRPr="00C028E2">
              <w:rPr>
                <w:rFonts w:ascii="Times New Roman" w:hAnsi="Times New Roman" w:cs="Times New Roman"/>
                <w:bCs/>
                <w:color w:val="000000" w:themeColor="text1"/>
                <w:sz w:val="26"/>
                <w:szCs w:val="26"/>
              </w:rPr>
              <w:t>проецирования</w:t>
            </w: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5.</w:t>
            </w:r>
          </w:p>
          <w:p w:rsidR="006B3D71"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Комплексные чертежи и аксонометрические изображения геометрических тел с нахождением проекций точек, принадлежащих поверхности тела.</w:t>
            </w:r>
          </w:p>
        </w:tc>
        <w:tc>
          <w:tcPr>
            <w:tcW w:w="1275" w:type="dxa"/>
          </w:tcPr>
          <w:p w:rsidR="006B3D71"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4</w:t>
            </w:r>
          </w:p>
        </w:tc>
        <w:tc>
          <w:tcPr>
            <w:tcW w:w="2155" w:type="dxa"/>
          </w:tcPr>
          <w:p w:rsidR="006B3D71" w:rsidRPr="00C028E2" w:rsidRDefault="00AE1971"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6B3D71" w:rsidRPr="00C028E2" w:rsidTr="00B24976">
        <w:trPr>
          <w:trHeight w:val="583"/>
        </w:trPr>
        <w:tc>
          <w:tcPr>
            <w:tcW w:w="3261" w:type="dxa"/>
          </w:tcPr>
          <w:p w:rsidR="008A4794" w:rsidRPr="00C028E2" w:rsidRDefault="008A4794" w:rsidP="008A4794">
            <w:pPr>
              <w:rPr>
                <w:rFonts w:ascii="Times New Roman" w:hAnsi="Times New Roman" w:cs="Times New Roman"/>
                <w:i/>
                <w:sz w:val="26"/>
                <w:szCs w:val="26"/>
              </w:rPr>
            </w:pPr>
            <w:r w:rsidRPr="00C028E2">
              <w:rPr>
                <w:rFonts w:ascii="Times New Roman" w:hAnsi="Times New Roman" w:cs="Times New Roman"/>
                <w:sz w:val="26"/>
                <w:szCs w:val="26"/>
              </w:rPr>
              <w:t>Тема 2.4. Сечение геометрических тел плоскостями</w:t>
            </w:r>
          </w:p>
          <w:p w:rsidR="006B3D71" w:rsidRPr="00C028E2" w:rsidRDefault="006B3D71" w:rsidP="00B24976">
            <w:pPr>
              <w:spacing w:after="0" w:line="240" w:lineRule="auto"/>
              <w:outlineLvl w:val="0"/>
              <w:rPr>
                <w:rFonts w:ascii="Times New Roman" w:hAnsi="Times New Roman" w:cs="Times New Roman"/>
                <w:color w:val="000000" w:themeColor="text1"/>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6.</w:t>
            </w:r>
          </w:p>
          <w:p w:rsidR="006B3D71"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 xml:space="preserve">Комплексный чертеж тела вращения; натуральная </w:t>
            </w:r>
            <w:r w:rsidRPr="00C028E2">
              <w:rPr>
                <w:rFonts w:ascii="Times New Roman" w:hAnsi="Times New Roman" w:cs="Times New Roman"/>
                <w:bCs/>
                <w:sz w:val="26"/>
                <w:szCs w:val="26"/>
              </w:rPr>
              <w:lastRenderedPageBreak/>
              <w:t>величина фигуры сечения, развертка поверхности тела; аксонометрия усеченного тела.</w:t>
            </w:r>
          </w:p>
        </w:tc>
        <w:tc>
          <w:tcPr>
            <w:tcW w:w="1275" w:type="dxa"/>
          </w:tcPr>
          <w:p w:rsidR="006B3D71"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lastRenderedPageBreak/>
              <w:t>5</w:t>
            </w:r>
          </w:p>
        </w:tc>
        <w:tc>
          <w:tcPr>
            <w:tcW w:w="2155" w:type="dxa"/>
          </w:tcPr>
          <w:p w:rsidR="006B3D71" w:rsidRPr="00C028E2" w:rsidRDefault="00757BB9"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3312"/>
        </w:trPr>
        <w:tc>
          <w:tcPr>
            <w:tcW w:w="3261" w:type="dxa"/>
          </w:tcPr>
          <w:p w:rsidR="008A4794" w:rsidRPr="00C028E2" w:rsidRDefault="008A4794" w:rsidP="008A4794">
            <w:pPr>
              <w:rPr>
                <w:rFonts w:ascii="Times New Roman" w:hAnsi="Times New Roman" w:cs="Times New Roman"/>
                <w:i/>
                <w:sz w:val="26"/>
                <w:szCs w:val="26"/>
              </w:rPr>
            </w:pPr>
            <w:bookmarkStart w:id="4" w:name="_Hlk96031531"/>
            <w:r w:rsidRPr="00C028E2">
              <w:rPr>
                <w:rFonts w:ascii="Times New Roman" w:hAnsi="Times New Roman" w:cs="Times New Roman"/>
                <w:sz w:val="26"/>
                <w:szCs w:val="26"/>
              </w:rPr>
              <w:lastRenderedPageBreak/>
              <w:t>Тема 2.5. Взаимное пересечение поверхностей тел</w:t>
            </w:r>
          </w:p>
          <w:p w:rsidR="008A4794" w:rsidRPr="00C028E2" w:rsidRDefault="008A4794" w:rsidP="00B24976">
            <w:pPr>
              <w:spacing w:after="0" w:line="240" w:lineRule="auto"/>
              <w:outlineLvl w:val="0"/>
              <w:rPr>
                <w:rFonts w:ascii="Times New Roman" w:hAnsi="Times New Roman" w:cs="Times New Roman"/>
                <w:color w:val="000000" w:themeColor="text1"/>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7.</w:t>
            </w:r>
          </w:p>
          <w:p w:rsidR="008A4794" w:rsidRPr="00C028E2" w:rsidRDefault="008A4794" w:rsidP="008A4794">
            <w:pPr>
              <w:rPr>
                <w:rFonts w:ascii="Times New Roman" w:eastAsia="Calibri" w:hAnsi="Times New Roman" w:cs="Times New Roman"/>
                <w:b/>
                <w:spacing w:val="-8"/>
                <w:sz w:val="26"/>
                <w:szCs w:val="26"/>
              </w:rPr>
            </w:pPr>
            <w:r w:rsidRPr="00C028E2">
              <w:rPr>
                <w:rFonts w:ascii="Times New Roman" w:hAnsi="Times New Roman" w:cs="Times New Roman"/>
                <w:bCs/>
                <w:sz w:val="26"/>
                <w:szCs w:val="26"/>
              </w:rPr>
              <w:t>Комплексный чертеж и аксонометрия пересекающихся многогранников, многогранника и тела вращения.</w:t>
            </w:r>
          </w:p>
        </w:tc>
        <w:tc>
          <w:tcPr>
            <w:tcW w:w="1275" w:type="dxa"/>
          </w:tcPr>
          <w:p w:rsidR="008A4794"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4</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bookmarkEnd w:id="4"/>
      <w:tr w:rsidR="008A4794" w:rsidRPr="00C028E2" w:rsidTr="00B24976">
        <w:trPr>
          <w:trHeight w:val="1545"/>
        </w:trPr>
        <w:tc>
          <w:tcPr>
            <w:tcW w:w="3261" w:type="dxa"/>
          </w:tcPr>
          <w:p w:rsidR="008A4794" w:rsidRPr="00C028E2" w:rsidRDefault="008A4794" w:rsidP="00B24976">
            <w:pPr>
              <w:spacing w:after="0" w:line="240" w:lineRule="auto"/>
              <w:outlineLvl w:val="0"/>
              <w:rPr>
                <w:rFonts w:ascii="Times New Roman" w:hAnsi="Times New Roman" w:cs="Times New Roman"/>
                <w:color w:val="000000" w:themeColor="text1"/>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8.</w:t>
            </w:r>
          </w:p>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bCs/>
                <w:sz w:val="26"/>
                <w:szCs w:val="26"/>
              </w:rPr>
              <w:t>Комплексный чертеж и аксонометрия пересекающихся тел вращения.</w:t>
            </w:r>
          </w:p>
        </w:tc>
        <w:tc>
          <w:tcPr>
            <w:tcW w:w="1275" w:type="dxa"/>
          </w:tcPr>
          <w:p w:rsidR="008A4794"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4</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1345"/>
        </w:trPr>
        <w:tc>
          <w:tcPr>
            <w:tcW w:w="3261" w:type="dxa"/>
          </w:tcPr>
          <w:p w:rsidR="008A4794" w:rsidRPr="00C028E2" w:rsidRDefault="008A4794" w:rsidP="008A4794">
            <w:pPr>
              <w:rPr>
                <w:rFonts w:ascii="Times New Roman" w:hAnsi="Times New Roman" w:cs="Times New Roman"/>
                <w:i/>
                <w:sz w:val="26"/>
                <w:szCs w:val="26"/>
              </w:rPr>
            </w:pPr>
            <w:r w:rsidRPr="00C028E2">
              <w:rPr>
                <w:rFonts w:ascii="Times New Roman" w:hAnsi="Times New Roman" w:cs="Times New Roman"/>
                <w:sz w:val="26"/>
                <w:szCs w:val="26"/>
              </w:rPr>
              <w:t>Тема 2.6. Проекции моделей</w:t>
            </w:r>
          </w:p>
          <w:p w:rsidR="008A4794" w:rsidRPr="00C028E2" w:rsidRDefault="008A4794" w:rsidP="00B24976">
            <w:pPr>
              <w:spacing w:after="0" w:line="240" w:lineRule="auto"/>
              <w:outlineLvl w:val="0"/>
              <w:rPr>
                <w:rFonts w:ascii="Times New Roman" w:hAnsi="Times New Roman" w:cs="Times New Roman"/>
                <w:color w:val="000000" w:themeColor="text1"/>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9.</w:t>
            </w:r>
          </w:p>
          <w:p w:rsidR="008A4794"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1275" w:type="dxa"/>
          </w:tcPr>
          <w:p w:rsidR="008A4794"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2</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1473"/>
        </w:trPr>
        <w:tc>
          <w:tcPr>
            <w:tcW w:w="3261" w:type="dxa"/>
          </w:tcPr>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Тема 3.1. Плоские фигуры и геометрические тела</w:t>
            </w:r>
          </w:p>
          <w:p w:rsidR="008A4794" w:rsidRPr="00C028E2" w:rsidRDefault="008A4794" w:rsidP="008A4794">
            <w:pPr>
              <w:jc w:val="center"/>
              <w:rPr>
                <w:rFonts w:ascii="Times New Roman" w:hAnsi="Times New Roman" w:cs="Times New Roman"/>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10.</w:t>
            </w:r>
          </w:p>
          <w:p w:rsidR="008A4794"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Технические рисунки моделей с элементами технического конструирования.</w:t>
            </w:r>
          </w:p>
        </w:tc>
        <w:tc>
          <w:tcPr>
            <w:tcW w:w="1275" w:type="dxa"/>
          </w:tcPr>
          <w:p w:rsidR="008A4794"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color w:val="000000" w:themeColor="text1"/>
                <w:sz w:val="26"/>
                <w:szCs w:val="26"/>
              </w:rPr>
              <w:t>2</w:t>
            </w:r>
          </w:p>
          <w:p w:rsidR="008A4794" w:rsidRPr="00C028E2" w:rsidRDefault="008A4794" w:rsidP="00B24976">
            <w:pPr>
              <w:spacing w:after="0" w:line="240" w:lineRule="auto"/>
              <w:jc w:val="center"/>
              <w:rPr>
                <w:rFonts w:ascii="Times New Roman" w:hAnsi="Times New Roman" w:cs="Times New Roman"/>
                <w:color w:val="000000" w:themeColor="text1"/>
                <w:sz w:val="26"/>
                <w:szCs w:val="26"/>
              </w:rPr>
            </w:pP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1098"/>
        </w:trPr>
        <w:tc>
          <w:tcPr>
            <w:tcW w:w="3261" w:type="dxa"/>
          </w:tcPr>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 xml:space="preserve">Тема 4.1. Правила разработки и оформления </w:t>
            </w:r>
          </w:p>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конструкторской   документации</w:t>
            </w:r>
          </w:p>
        </w:tc>
        <w:tc>
          <w:tcPr>
            <w:tcW w:w="3657" w:type="dxa"/>
          </w:tcPr>
          <w:p w:rsidR="008A4794" w:rsidRPr="00C028E2" w:rsidRDefault="008A4794" w:rsidP="00B24976">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color w:val="FF0000"/>
                <w:sz w:val="26"/>
                <w:szCs w:val="26"/>
              </w:rPr>
              <w:t>Самостоятельная работа № 11.</w:t>
            </w:r>
            <w:r w:rsidRPr="00C028E2">
              <w:rPr>
                <w:rFonts w:ascii="Times New Roman" w:hAnsi="Times New Roman" w:cs="Times New Roman"/>
                <w:sz w:val="26"/>
                <w:szCs w:val="26"/>
              </w:rPr>
              <w:t xml:space="preserve"> Виды изделий по ГОСТ 2.101-68(деталь, сборочная единица, комплекс, комплект)</w:t>
            </w:r>
          </w:p>
        </w:tc>
        <w:tc>
          <w:tcPr>
            <w:tcW w:w="1275" w:type="dxa"/>
          </w:tcPr>
          <w:p w:rsidR="008A4794"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2</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Конспект </w:t>
            </w:r>
          </w:p>
        </w:tc>
      </w:tr>
      <w:tr w:rsidR="008A4794" w:rsidRPr="00C028E2" w:rsidTr="00B24976">
        <w:trPr>
          <w:trHeight w:val="2306"/>
        </w:trPr>
        <w:tc>
          <w:tcPr>
            <w:tcW w:w="3261" w:type="dxa"/>
          </w:tcPr>
          <w:p w:rsidR="008A4794" w:rsidRPr="00C028E2" w:rsidRDefault="008A4794" w:rsidP="008A4794">
            <w:pPr>
              <w:rPr>
                <w:rFonts w:ascii="Times New Roman" w:hAnsi="Times New Roman" w:cs="Times New Roman"/>
                <w:sz w:val="26"/>
                <w:szCs w:val="26"/>
              </w:rPr>
            </w:pPr>
            <w:r w:rsidRPr="00C028E2">
              <w:rPr>
                <w:rFonts w:ascii="Times New Roman" w:hAnsi="Times New Roman" w:cs="Times New Roman"/>
                <w:sz w:val="26"/>
                <w:szCs w:val="26"/>
              </w:rPr>
              <w:t>Тема 4.2. Изображения – виды, разрезы, сечения</w:t>
            </w:r>
          </w:p>
          <w:p w:rsidR="008A4794" w:rsidRPr="00C028E2" w:rsidRDefault="008A4794" w:rsidP="008A4794">
            <w:pPr>
              <w:jc w:val="center"/>
              <w:rPr>
                <w:rFonts w:ascii="Times New Roman" w:hAnsi="Times New Roman" w:cs="Times New Roman"/>
                <w:sz w:val="26"/>
                <w:szCs w:val="26"/>
              </w:rPr>
            </w:pPr>
          </w:p>
        </w:tc>
        <w:tc>
          <w:tcPr>
            <w:tcW w:w="3657" w:type="dxa"/>
          </w:tcPr>
          <w:p w:rsidR="008A4794" w:rsidRPr="00C028E2" w:rsidRDefault="008A4794" w:rsidP="008A4794">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12.</w:t>
            </w:r>
          </w:p>
          <w:p w:rsidR="008A4794" w:rsidRPr="00C028E2" w:rsidRDefault="008A4794" w:rsidP="008A4794">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По двум заданным видам построить третий вид модели, выполнить необходимые разрезы.</w:t>
            </w:r>
          </w:p>
        </w:tc>
        <w:tc>
          <w:tcPr>
            <w:tcW w:w="1275" w:type="dxa"/>
          </w:tcPr>
          <w:p w:rsidR="008A4794" w:rsidRPr="00C028E2" w:rsidRDefault="008A4794"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4</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1345"/>
        </w:trPr>
        <w:tc>
          <w:tcPr>
            <w:tcW w:w="3261" w:type="dxa"/>
          </w:tcPr>
          <w:p w:rsidR="00C028E2" w:rsidRPr="00C028E2" w:rsidRDefault="00C028E2" w:rsidP="00C028E2">
            <w:pPr>
              <w:rPr>
                <w:rFonts w:ascii="Times New Roman" w:hAnsi="Times New Roman" w:cs="Times New Roman"/>
                <w:sz w:val="26"/>
                <w:szCs w:val="26"/>
              </w:rPr>
            </w:pPr>
            <w:r w:rsidRPr="00C028E2">
              <w:rPr>
                <w:rFonts w:ascii="Times New Roman" w:hAnsi="Times New Roman" w:cs="Times New Roman"/>
                <w:sz w:val="26"/>
                <w:szCs w:val="26"/>
              </w:rPr>
              <w:lastRenderedPageBreak/>
              <w:t>Тема 4.3. Винтовые поверхности и изделия с резьбой</w:t>
            </w:r>
          </w:p>
          <w:p w:rsidR="008A4794" w:rsidRPr="00C028E2" w:rsidRDefault="008A4794" w:rsidP="008A4794">
            <w:pPr>
              <w:jc w:val="center"/>
              <w:rPr>
                <w:rFonts w:ascii="Times New Roman" w:hAnsi="Times New Roman" w:cs="Times New Roman"/>
                <w:sz w:val="26"/>
                <w:szCs w:val="26"/>
              </w:rPr>
            </w:pPr>
          </w:p>
        </w:tc>
        <w:tc>
          <w:tcPr>
            <w:tcW w:w="3657" w:type="dxa"/>
          </w:tcPr>
          <w:p w:rsidR="008A4794" w:rsidRPr="00C028E2" w:rsidRDefault="00C028E2" w:rsidP="00B24976">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color w:val="FF0000"/>
                <w:sz w:val="26"/>
                <w:szCs w:val="26"/>
              </w:rPr>
              <w:t>Самостоятельная работа студента № 13.</w:t>
            </w:r>
            <w:r w:rsidRPr="00C028E2">
              <w:rPr>
                <w:rFonts w:ascii="Times New Roman" w:hAnsi="Times New Roman" w:cs="Times New Roman"/>
                <w:color w:val="000000"/>
                <w:sz w:val="26"/>
                <w:szCs w:val="26"/>
              </w:rPr>
              <w:t>Вычерчивание крепежных деталей с резьбой.</w:t>
            </w:r>
          </w:p>
        </w:tc>
        <w:tc>
          <w:tcPr>
            <w:tcW w:w="1275" w:type="dxa"/>
          </w:tcPr>
          <w:p w:rsidR="008A4794" w:rsidRPr="00C028E2" w:rsidRDefault="00C028E2"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2</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Cs/>
                <w:color w:val="000000" w:themeColor="text1"/>
                <w:sz w:val="26"/>
                <w:szCs w:val="26"/>
              </w:rPr>
              <w:t>Графическая работа</w:t>
            </w:r>
          </w:p>
        </w:tc>
      </w:tr>
      <w:tr w:rsidR="008A4794" w:rsidRPr="00C028E2" w:rsidTr="00B24976">
        <w:trPr>
          <w:trHeight w:val="1123"/>
        </w:trPr>
        <w:tc>
          <w:tcPr>
            <w:tcW w:w="3261" w:type="dxa"/>
          </w:tcPr>
          <w:p w:rsidR="00C028E2" w:rsidRPr="00C028E2" w:rsidRDefault="00C028E2" w:rsidP="00C028E2">
            <w:pPr>
              <w:rPr>
                <w:rFonts w:ascii="Times New Roman" w:hAnsi="Times New Roman" w:cs="Times New Roman"/>
                <w:sz w:val="26"/>
                <w:szCs w:val="26"/>
              </w:rPr>
            </w:pPr>
            <w:r w:rsidRPr="00C028E2">
              <w:rPr>
                <w:rFonts w:ascii="Times New Roman" w:hAnsi="Times New Roman" w:cs="Times New Roman"/>
                <w:sz w:val="26"/>
                <w:szCs w:val="26"/>
              </w:rPr>
              <w:t>Тема 4.4. Эскизы деталей и рабочие чертежи</w:t>
            </w:r>
          </w:p>
          <w:p w:rsidR="008A4794" w:rsidRPr="00C028E2" w:rsidRDefault="008A4794" w:rsidP="008A4794">
            <w:pPr>
              <w:jc w:val="center"/>
              <w:rPr>
                <w:rFonts w:ascii="Times New Roman" w:hAnsi="Times New Roman" w:cs="Times New Roman"/>
                <w:sz w:val="26"/>
                <w:szCs w:val="26"/>
              </w:rPr>
            </w:pPr>
          </w:p>
        </w:tc>
        <w:tc>
          <w:tcPr>
            <w:tcW w:w="3657" w:type="dxa"/>
          </w:tcPr>
          <w:p w:rsidR="00C028E2" w:rsidRPr="00C028E2" w:rsidRDefault="00C028E2" w:rsidP="00C028E2">
            <w:pPr>
              <w:rPr>
                <w:rFonts w:ascii="Times New Roman" w:hAnsi="Times New Roman" w:cs="Times New Roman"/>
                <w:color w:val="FF0000"/>
                <w:sz w:val="26"/>
                <w:szCs w:val="26"/>
              </w:rPr>
            </w:pPr>
            <w:r w:rsidRPr="00C028E2">
              <w:rPr>
                <w:rFonts w:ascii="Times New Roman" w:hAnsi="Times New Roman" w:cs="Times New Roman"/>
                <w:color w:val="FF0000"/>
                <w:sz w:val="26"/>
                <w:szCs w:val="26"/>
              </w:rPr>
              <w:t xml:space="preserve">Самостоятельная работа студента № 14. </w:t>
            </w:r>
          </w:p>
          <w:p w:rsidR="008A4794" w:rsidRPr="00C028E2" w:rsidRDefault="00C028E2" w:rsidP="00C028E2">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1275" w:type="dxa"/>
          </w:tcPr>
          <w:p w:rsidR="008A4794" w:rsidRPr="00C028E2" w:rsidRDefault="00C028E2"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4</w:t>
            </w:r>
          </w:p>
          <w:p w:rsidR="008A4794" w:rsidRPr="00C028E2" w:rsidRDefault="008A4794" w:rsidP="00B24976">
            <w:pPr>
              <w:spacing w:after="0" w:line="240" w:lineRule="auto"/>
              <w:jc w:val="center"/>
              <w:rPr>
                <w:rFonts w:ascii="Times New Roman" w:hAnsi="Times New Roman" w:cs="Times New Roman"/>
                <w:color w:val="000000" w:themeColor="text1"/>
                <w:sz w:val="26"/>
                <w:szCs w:val="26"/>
              </w:rPr>
            </w:pP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1330"/>
        </w:trPr>
        <w:tc>
          <w:tcPr>
            <w:tcW w:w="3261" w:type="dxa"/>
          </w:tcPr>
          <w:p w:rsidR="00C028E2" w:rsidRPr="00C028E2" w:rsidRDefault="00C028E2" w:rsidP="00C028E2">
            <w:pPr>
              <w:rPr>
                <w:rFonts w:ascii="Times New Roman" w:hAnsi="Times New Roman" w:cs="Times New Roman"/>
                <w:sz w:val="26"/>
                <w:szCs w:val="26"/>
              </w:rPr>
            </w:pPr>
            <w:bookmarkStart w:id="5" w:name="_Hlk96521298"/>
            <w:r w:rsidRPr="00C028E2">
              <w:rPr>
                <w:rFonts w:ascii="Times New Roman" w:hAnsi="Times New Roman" w:cs="Times New Roman"/>
                <w:sz w:val="26"/>
                <w:szCs w:val="26"/>
              </w:rPr>
              <w:t>Тема 4.5. Разъемные и неразъемные соединения деталей</w:t>
            </w:r>
          </w:p>
          <w:p w:rsidR="008A4794" w:rsidRPr="00C028E2" w:rsidRDefault="008A4794" w:rsidP="008A4794">
            <w:pPr>
              <w:rPr>
                <w:rFonts w:ascii="Times New Roman" w:hAnsi="Times New Roman" w:cs="Times New Roman"/>
                <w:sz w:val="26"/>
                <w:szCs w:val="26"/>
              </w:rPr>
            </w:pPr>
          </w:p>
        </w:tc>
        <w:tc>
          <w:tcPr>
            <w:tcW w:w="3657" w:type="dxa"/>
          </w:tcPr>
          <w:p w:rsidR="00C028E2" w:rsidRPr="00C028E2" w:rsidRDefault="00C028E2" w:rsidP="00C028E2">
            <w:pPr>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15.</w:t>
            </w:r>
          </w:p>
          <w:p w:rsidR="008A4794" w:rsidRPr="00C028E2" w:rsidRDefault="00C028E2" w:rsidP="00C028E2">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Рабочий чертеж детали по сборочному чертежу и техническому рисунку.</w:t>
            </w:r>
          </w:p>
        </w:tc>
        <w:tc>
          <w:tcPr>
            <w:tcW w:w="1275" w:type="dxa"/>
          </w:tcPr>
          <w:p w:rsidR="008A4794" w:rsidRPr="00C028E2" w:rsidRDefault="00C028E2"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8</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8A4794" w:rsidRPr="00C028E2" w:rsidTr="00B24976">
        <w:trPr>
          <w:trHeight w:val="1130"/>
        </w:trPr>
        <w:tc>
          <w:tcPr>
            <w:tcW w:w="3261" w:type="dxa"/>
          </w:tcPr>
          <w:p w:rsidR="008A4794" w:rsidRPr="00C028E2" w:rsidRDefault="00C028E2" w:rsidP="008A4794">
            <w:pPr>
              <w:jc w:val="center"/>
              <w:rPr>
                <w:rFonts w:ascii="Times New Roman" w:hAnsi="Times New Roman" w:cs="Times New Roman"/>
                <w:sz w:val="26"/>
                <w:szCs w:val="26"/>
              </w:rPr>
            </w:pPr>
            <w:r w:rsidRPr="00C028E2">
              <w:rPr>
                <w:rFonts w:ascii="Times New Roman" w:hAnsi="Times New Roman" w:cs="Times New Roman"/>
                <w:sz w:val="26"/>
                <w:szCs w:val="26"/>
              </w:rPr>
              <w:t>Тема 4.7. Чертеж общего вида и сборочный чертеж</w:t>
            </w:r>
          </w:p>
        </w:tc>
        <w:tc>
          <w:tcPr>
            <w:tcW w:w="3657" w:type="dxa"/>
          </w:tcPr>
          <w:p w:rsidR="00C028E2" w:rsidRPr="00C028E2" w:rsidRDefault="00C028E2" w:rsidP="00C028E2">
            <w:pPr>
              <w:tabs>
                <w:tab w:val="left" w:pos="4471"/>
              </w:tabs>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16.</w:t>
            </w:r>
          </w:p>
          <w:p w:rsidR="008A4794" w:rsidRPr="00C028E2" w:rsidRDefault="00C028E2" w:rsidP="00C028E2">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Cs/>
                <w:sz w:val="26"/>
                <w:szCs w:val="26"/>
              </w:rPr>
              <w:t>Вычерчивание чертежа или схемы по специальности</w:t>
            </w:r>
          </w:p>
        </w:tc>
        <w:tc>
          <w:tcPr>
            <w:tcW w:w="1275" w:type="dxa"/>
          </w:tcPr>
          <w:p w:rsidR="008A4794" w:rsidRPr="00C028E2" w:rsidRDefault="00C028E2"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8</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Графическая работа</w:t>
            </w:r>
          </w:p>
        </w:tc>
      </w:tr>
      <w:tr w:rsidR="00C028E2" w:rsidRPr="00C028E2" w:rsidTr="00B24976">
        <w:trPr>
          <w:trHeight w:val="1130"/>
        </w:trPr>
        <w:tc>
          <w:tcPr>
            <w:tcW w:w="3261" w:type="dxa"/>
          </w:tcPr>
          <w:p w:rsidR="00C028E2" w:rsidRPr="00C028E2" w:rsidRDefault="00C028E2" w:rsidP="00C028E2">
            <w:pPr>
              <w:rPr>
                <w:rFonts w:ascii="Times New Roman" w:hAnsi="Times New Roman" w:cs="Times New Roman"/>
                <w:sz w:val="26"/>
                <w:szCs w:val="26"/>
              </w:rPr>
            </w:pPr>
            <w:r w:rsidRPr="00C028E2">
              <w:rPr>
                <w:rFonts w:ascii="Times New Roman" w:hAnsi="Times New Roman" w:cs="Times New Roman"/>
                <w:sz w:val="26"/>
                <w:szCs w:val="26"/>
              </w:rPr>
              <w:t>Тема 4.8. Чтение и деталирование чертежей</w:t>
            </w:r>
          </w:p>
          <w:p w:rsidR="00C028E2" w:rsidRPr="00C028E2" w:rsidRDefault="00C028E2" w:rsidP="008A4794">
            <w:pPr>
              <w:jc w:val="center"/>
              <w:rPr>
                <w:rFonts w:ascii="Times New Roman" w:hAnsi="Times New Roman" w:cs="Times New Roman"/>
                <w:sz w:val="26"/>
                <w:szCs w:val="26"/>
              </w:rPr>
            </w:pPr>
          </w:p>
        </w:tc>
        <w:tc>
          <w:tcPr>
            <w:tcW w:w="3657" w:type="dxa"/>
          </w:tcPr>
          <w:p w:rsidR="00C028E2" w:rsidRPr="00C028E2" w:rsidRDefault="00C028E2" w:rsidP="00C028E2">
            <w:pPr>
              <w:tabs>
                <w:tab w:val="left" w:pos="4471"/>
              </w:tabs>
              <w:rPr>
                <w:rFonts w:ascii="Times New Roman" w:hAnsi="Times New Roman" w:cs="Times New Roman"/>
                <w:color w:val="FF0000"/>
                <w:sz w:val="26"/>
                <w:szCs w:val="26"/>
              </w:rPr>
            </w:pPr>
            <w:r w:rsidRPr="00C028E2">
              <w:rPr>
                <w:rFonts w:ascii="Times New Roman" w:hAnsi="Times New Roman" w:cs="Times New Roman"/>
                <w:color w:val="FF0000"/>
                <w:sz w:val="26"/>
                <w:szCs w:val="26"/>
              </w:rPr>
              <w:t>Самостоятельная работа студента № 17.</w:t>
            </w:r>
          </w:p>
          <w:p w:rsidR="00C028E2" w:rsidRPr="00C028E2" w:rsidRDefault="00C028E2" w:rsidP="00C028E2">
            <w:pPr>
              <w:tabs>
                <w:tab w:val="left" w:pos="4471"/>
              </w:tabs>
              <w:rPr>
                <w:rFonts w:ascii="Times New Roman" w:hAnsi="Times New Roman" w:cs="Times New Roman"/>
                <w:color w:val="FF0000"/>
                <w:sz w:val="26"/>
                <w:szCs w:val="26"/>
              </w:rPr>
            </w:pPr>
            <w:r w:rsidRPr="00C028E2">
              <w:rPr>
                <w:rFonts w:ascii="Times New Roman" w:hAnsi="Times New Roman" w:cs="Times New Roman"/>
                <w:sz w:val="26"/>
                <w:szCs w:val="26"/>
              </w:rPr>
              <w:t>Чтение сборочных чертежей. Деталирование сборочного чертежа.</w:t>
            </w:r>
          </w:p>
        </w:tc>
        <w:tc>
          <w:tcPr>
            <w:tcW w:w="1275" w:type="dxa"/>
          </w:tcPr>
          <w:p w:rsidR="00C028E2" w:rsidRPr="00C028E2" w:rsidRDefault="00C028E2" w:rsidP="00B24976">
            <w:pPr>
              <w:spacing w:after="0" w:line="240" w:lineRule="auto"/>
              <w:jc w:val="center"/>
              <w:outlineLvl w:val="0"/>
              <w:rPr>
                <w:rFonts w:ascii="Times New Roman" w:hAnsi="Times New Roman" w:cs="Times New Roman"/>
                <w:bCs/>
                <w:color w:val="000000" w:themeColor="text1"/>
                <w:sz w:val="26"/>
                <w:szCs w:val="26"/>
              </w:rPr>
            </w:pPr>
            <w:r w:rsidRPr="00C028E2">
              <w:rPr>
                <w:rFonts w:ascii="Times New Roman" w:hAnsi="Times New Roman" w:cs="Times New Roman"/>
                <w:bCs/>
                <w:color w:val="000000" w:themeColor="text1"/>
                <w:sz w:val="26"/>
                <w:szCs w:val="26"/>
              </w:rPr>
              <w:t>6</w:t>
            </w:r>
          </w:p>
        </w:tc>
        <w:tc>
          <w:tcPr>
            <w:tcW w:w="2155" w:type="dxa"/>
          </w:tcPr>
          <w:p w:rsidR="00C028E2" w:rsidRPr="00C028E2" w:rsidRDefault="00C028E2" w:rsidP="00B24976">
            <w:pPr>
              <w:autoSpaceDE w:val="0"/>
              <w:autoSpaceDN w:val="0"/>
              <w:adjustRightInd w:val="0"/>
              <w:spacing w:after="0" w:line="240" w:lineRule="auto"/>
              <w:rPr>
                <w:rFonts w:ascii="Times New Roman" w:hAnsi="Times New Roman" w:cs="Times New Roman"/>
                <w:color w:val="000000" w:themeColor="text1"/>
                <w:sz w:val="26"/>
                <w:szCs w:val="26"/>
              </w:rPr>
            </w:pPr>
          </w:p>
        </w:tc>
      </w:tr>
      <w:bookmarkEnd w:id="5"/>
      <w:tr w:rsidR="008A4794" w:rsidRPr="00C028E2" w:rsidTr="008A4794">
        <w:trPr>
          <w:trHeight w:val="353"/>
        </w:trPr>
        <w:tc>
          <w:tcPr>
            <w:tcW w:w="6918" w:type="dxa"/>
            <w:gridSpan w:val="2"/>
          </w:tcPr>
          <w:p w:rsidR="008A4794" w:rsidRPr="00C028E2" w:rsidRDefault="008A4794" w:rsidP="008A4794">
            <w:pPr>
              <w:jc w:val="center"/>
              <w:rPr>
                <w:rFonts w:ascii="Times New Roman" w:hAnsi="Times New Roman" w:cs="Times New Roman"/>
                <w:sz w:val="26"/>
                <w:szCs w:val="26"/>
              </w:rPr>
            </w:pPr>
          </w:p>
        </w:tc>
        <w:tc>
          <w:tcPr>
            <w:tcW w:w="1275" w:type="dxa"/>
            <w:vAlign w:val="center"/>
          </w:tcPr>
          <w:p w:rsidR="008A4794" w:rsidRPr="00C028E2" w:rsidRDefault="00C028E2"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66</w:t>
            </w: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p>
        </w:tc>
      </w:tr>
      <w:tr w:rsidR="008A4794" w:rsidRPr="00C028E2" w:rsidTr="008A4794">
        <w:trPr>
          <w:trHeight w:val="353"/>
        </w:trPr>
        <w:tc>
          <w:tcPr>
            <w:tcW w:w="6918" w:type="dxa"/>
            <w:gridSpan w:val="2"/>
          </w:tcPr>
          <w:p w:rsidR="008A4794" w:rsidRPr="00C028E2" w:rsidRDefault="008A4794" w:rsidP="008A4794">
            <w:pPr>
              <w:jc w:val="center"/>
              <w:rPr>
                <w:rFonts w:ascii="Times New Roman" w:hAnsi="Times New Roman" w:cs="Times New Roman"/>
                <w:sz w:val="26"/>
                <w:szCs w:val="26"/>
              </w:rPr>
            </w:pPr>
          </w:p>
        </w:tc>
        <w:tc>
          <w:tcPr>
            <w:tcW w:w="1275" w:type="dxa"/>
            <w:vAlign w:val="center"/>
          </w:tcPr>
          <w:p w:rsidR="008A4794" w:rsidRPr="00C028E2" w:rsidRDefault="008A4794" w:rsidP="00B24976">
            <w:pPr>
              <w:autoSpaceDE w:val="0"/>
              <w:autoSpaceDN w:val="0"/>
              <w:adjustRightInd w:val="0"/>
              <w:spacing w:after="0" w:line="240" w:lineRule="auto"/>
              <w:jc w:val="center"/>
              <w:rPr>
                <w:rFonts w:ascii="Times New Roman" w:hAnsi="Times New Roman" w:cs="Times New Roman"/>
                <w:b/>
                <w:color w:val="000000" w:themeColor="text1"/>
                <w:sz w:val="26"/>
                <w:szCs w:val="26"/>
              </w:rPr>
            </w:pPr>
          </w:p>
        </w:tc>
        <w:tc>
          <w:tcPr>
            <w:tcW w:w="2155" w:type="dxa"/>
          </w:tcPr>
          <w:p w:rsidR="008A4794" w:rsidRPr="00C028E2" w:rsidRDefault="008A4794" w:rsidP="00B24976">
            <w:pPr>
              <w:autoSpaceDE w:val="0"/>
              <w:autoSpaceDN w:val="0"/>
              <w:adjustRightInd w:val="0"/>
              <w:spacing w:after="0" w:line="240" w:lineRule="auto"/>
              <w:rPr>
                <w:rFonts w:ascii="Times New Roman" w:hAnsi="Times New Roman" w:cs="Times New Roman"/>
                <w:color w:val="000000" w:themeColor="text1"/>
                <w:sz w:val="26"/>
                <w:szCs w:val="26"/>
              </w:rPr>
            </w:pPr>
          </w:p>
        </w:tc>
      </w:tr>
    </w:tbl>
    <w:p w:rsidR="00DA62E7" w:rsidRPr="00C028E2" w:rsidRDefault="00DA62E7" w:rsidP="00B24976">
      <w:pPr>
        <w:spacing w:after="0" w:line="240" w:lineRule="auto"/>
        <w:jc w:val="center"/>
        <w:rPr>
          <w:rFonts w:ascii="Times New Roman" w:hAnsi="Times New Roman" w:cs="Times New Roman"/>
          <w:color w:val="000000" w:themeColor="text1"/>
          <w:sz w:val="26"/>
          <w:szCs w:val="26"/>
        </w:rPr>
      </w:pPr>
    </w:p>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 xml:space="preserve">3. Общие рекомендации обучающемуся </w:t>
      </w:r>
      <w:r w:rsidRPr="00C028E2">
        <w:rPr>
          <w:rFonts w:ascii="Times New Roman" w:hAnsi="Times New Roman" w:cs="Times New Roman"/>
          <w:b/>
          <w:bCs/>
          <w:color w:val="000000" w:themeColor="text1"/>
          <w:sz w:val="26"/>
          <w:szCs w:val="26"/>
        </w:rPr>
        <w:br/>
        <w:t>по выполнению внеаудиторных самостоятельных работ</w:t>
      </w:r>
    </w:p>
    <w:p w:rsidR="00DA62E7" w:rsidRPr="00C028E2"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DA62E7" w:rsidRPr="00C028E2"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DA62E7" w:rsidRPr="00C028E2"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DA62E7" w:rsidRPr="00C028E2"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Ознакомьтесь со списком литературы и источников по заданной теме самостоятельной работы.</w:t>
      </w:r>
    </w:p>
    <w:p w:rsidR="00DA62E7" w:rsidRPr="00C028E2"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A62E7" w:rsidRPr="00C028E2"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Подготовьте все необходимое для выполнения задания, рационально подготовьте рабочее место.</w:t>
      </w:r>
    </w:p>
    <w:p w:rsidR="00DA62E7" w:rsidRPr="00C028E2"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Продумайте ход выполнения работы.</w:t>
      </w:r>
    </w:p>
    <w:p w:rsidR="00DA62E7" w:rsidRPr="00C028E2"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A62E7" w:rsidRPr="00C028E2" w:rsidRDefault="00DA62E7" w:rsidP="00B24976">
      <w:pPr>
        <w:widowControl w:val="0"/>
        <w:numPr>
          <w:ilvl w:val="0"/>
          <w:numId w:val="2"/>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DA62E7" w:rsidRPr="00C028E2"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DA62E7" w:rsidRPr="00C028E2"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DA62E7" w:rsidRPr="00C028E2"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DA62E7" w:rsidRPr="00C028E2" w:rsidRDefault="00DA62E7" w:rsidP="00B2497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Сдайте готовую работу преподавателю для проверки точно в срок.</w:t>
      </w:r>
    </w:p>
    <w:p w:rsidR="00DA62E7" w:rsidRPr="00C028E2" w:rsidRDefault="00DA62E7" w:rsidP="00B2497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Если </w:t>
      </w:r>
      <w:r w:rsidRPr="00C028E2">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A62E7" w:rsidRPr="00C028E2" w:rsidRDefault="00DA62E7" w:rsidP="00B2497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DA62E7" w:rsidRPr="00C028E2" w:rsidRDefault="00DA62E7" w:rsidP="00B24976">
      <w:pPr>
        <w:tabs>
          <w:tab w:val="left" w:pos="3405"/>
        </w:tabs>
        <w:spacing w:after="0" w:line="240" w:lineRule="auto"/>
        <w:rPr>
          <w:rFonts w:ascii="Times New Roman" w:hAnsi="Times New Roman" w:cs="Times New Roman"/>
          <w:color w:val="000000" w:themeColor="text1"/>
          <w:sz w:val="26"/>
          <w:szCs w:val="26"/>
        </w:rPr>
      </w:pP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DA62E7" w:rsidRPr="00C028E2" w:rsidTr="003C7A68">
        <w:tc>
          <w:tcPr>
            <w:tcW w:w="1020" w:type="dxa"/>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Кол-во часов</w:t>
            </w:r>
          </w:p>
        </w:tc>
        <w:tc>
          <w:tcPr>
            <w:tcW w:w="5343" w:type="dxa"/>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Вид самостоятельной работы</w:t>
            </w:r>
          </w:p>
        </w:tc>
        <w:tc>
          <w:tcPr>
            <w:tcW w:w="3101" w:type="dxa"/>
            <w:shd w:val="clear" w:color="auto" w:fill="FFFFFF"/>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Форма контроля</w:t>
            </w:r>
          </w:p>
        </w:tc>
      </w:tr>
      <w:tr w:rsidR="00DA62E7" w:rsidRPr="00C028E2" w:rsidTr="003C7A68">
        <w:trPr>
          <w:cantSplit/>
        </w:trPr>
        <w:tc>
          <w:tcPr>
            <w:tcW w:w="1020" w:type="dxa"/>
          </w:tcPr>
          <w:p w:rsidR="00DA62E7" w:rsidRPr="00C028E2" w:rsidRDefault="00346E29"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5343" w:type="dxa"/>
          </w:tcPr>
          <w:p w:rsidR="00DA62E7" w:rsidRPr="00C028E2" w:rsidRDefault="00DA62E7" w:rsidP="00B24976">
            <w:pPr>
              <w:pStyle w:val="a5"/>
              <w:tabs>
                <w:tab w:val="clear" w:pos="4677"/>
                <w:tab w:val="clear" w:pos="9355"/>
              </w:tabs>
              <w:rPr>
                <w:rFonts w:ascii="Times New Roman" w:hAnsi="Times New Roman"/>
                <w:color w:val="000000" w:themeColor="text1"/>
                <w:sz w:val="26"/>
                <w:szCs w:val="26"/>
              </w:rPr>
            </w:pPr>
            <w:r w:rsidRPr="00C028E2">
              <w:rPr>
                <w:rFonts w:ascii="Times New Roman" w:hAnsi="Times New Roman"/>
                <w:color w:val="000000" w:themeColor="text1"/>
                <w:sz w:val="26"/>
                <w:szCs w:val="26"/>
              </w:rPr>
              <w:t>Конспектирование</w:t>
            </w:r>
          </w:p>
        </w:tc>
        <w:tc>
          <w:tcPr>
            <w:tcW w:w="3101" w:type="dxa"/>
            <w:shd w:val="clear" w:color="auto" w:fill="FFFFFF"/>
          </w:tcPr>
          <w:p w:rsidR="00DA62E7" w:rsidRPr="00C028E2" w:rsidRDefault="00DA62E7"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Самоотчет</w:t>
            </w:r>
          </w:p>
        </w:tc>
      </w:tr>
      <w:tr w:rsidR="00DA62E7" w:rsidRPr="00C028E2" w:rsidTr="003C7A68">
        <w:trPr>
          <w:cantSplit/>
        </w:trPr>
        <w:tc>
          <w:tcPr>
            <w:tcW w:w="1020" w:type="dxa"/>
          </w:tcPr>
          <w:p w:rsidR="00DA62E7" w:rsidRPr="00C028E2" w:rsidRDefault="00346E29"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14</w:t>
            </w:r>
          </w:p>
        </w:tc>
        <w:tc>
          <w:tcPr>
            <w:tcW w:w="5343" w:type="dxa"/>
          </w:tcPr>
          <w:p w:rsidR="00DA62E7" w:rsidRPr="00C028E2" w:rsidRDefault="00DA62E7" w:rsidP="00B24976">
            <w:pPr>
              <w:pStyle w:val="a5"/>
              <w:tabs>
                <w:tab w:val="clear" w:pos="4677"/>
                <w:tab w:val="clear" w:pos="9355"/>
              </w:tabs>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Графическая работа </w:t>
            </w:r>
          </w:p>
        </w:tc>
        <w:tc>
          <w:tcPr>
            <w:tcW w:w="3101" w:type="dxa"/>
            <w:shd w:val="clear" w:color="auto" w:fill="FFFFFF"/>
          </w:tcPr>
          <w:p w:rsidR="00DA62E7" w:rsidRPr="00C028E2" w:rsidRDefault="00DA62E7"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Оформление чертежей</w:t>
            </w:r>
          </w:p>
        </w:tc>
      </w:tr>
    </w:tbl>
    <w:p w:rsidR="00DA62E7" w:rsidRPr="00C028E2" w:rsidRDefault="00DA62E7" w:rsidP="00B24976">
      <w:pPr>
        <w:pStyle w:val="1"/>
        <w:ind w:firstLine="0"/>
        <w:rPr>
          <w:b/>
          <w:color w:val="000000" w:themeColor="text1"/>
          <w:sz w:val="26"/>
          <w:szCs w:val="26"/>
        </w:rPr>
      </w:pPr>
      <w:bookmarkStart w:id="6" w:name="_Toc354667570"/>
      <w:r w:rsidRPr="00C028E2">
        <w:rPr>
          <w:b/>
          <w:color w:val="000000" w:themeColor="text1"/>
          <w:sz w:val="26"/>
          <w:szCs w:val="26"/>
        </w:rPr>
        <w:t>Методические рекомендации по работе с литературой</w:t>
      </w:r>
      <w:bookmarkEnd w:id="6"/>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Умение работать с литературой означает научиться осмысленно пользоваться источниками.</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Существует несколько методов работы с литературой.</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Один из них - самый известный - </w:t>
      </w:r>
      <w:r w:rsidRPr="00C028E2">
        <w:rPr>
          <w:rFonts w:ascii="Times New Roman" w:hAnsi="Times New Roman" w:cs="Times New Roman"/>
          <w:color w:val="000000" w:themeColor="text1"/>
          <w:sz w:val="26"/>
          <w:szCs w:val="26"/>
          <w:u w:val="single"/>
        </w:rPr>
        <w:t>метод повторения</w:t>
      </w:r>
      <w:r w:rsidRPr="00C028E2">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Наиболее эффективный метод - </w:t>
      </w:r>
      <w:r w:rsidRPr="00C028E2">
        <w:rPr>
          <w:rFonts w:ascii="Times New Roman" w:hAnsi="Times New Roman" w:cs="Times New Roman"/>
          <w:color w:val="000000" w:themeColor="text1"/>
          <w:sz w:val="26"/>
          <w:szCs w:val="26"/>
          <w:u w:val="single"/>
        </w:rPr>
        <w:t>метод кодирования</w:t>
      </w:r>
      <w:r w:rsidRPr="00C028E2">
        <w:rPr>
          <w:rFonts w:ascii="Times New Roman" w:hAnsi="Times New Roman" w:cs="Times New Roman"/>
          <w:color w:val="000000" w:themeColor="text1"/>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b/>
          <w:color w:val="000000" w:themeColor="text1"/>
          <w:sz w:val="26"/>
          <w:szCs w:val="26"/>
        </w:rPr>
        <w:t>План</w:t>
      </w:r>
      <w:r w:rsidRPr="00C028E2">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Преимущество плана состоит в следующем.</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i/>
          <w:color w:val="000000" w:themeColor="text1"/>
          <w:sz w:val="26"/>
          <w:szCs w:val="26"/>
        </w:rPr>
        <w:t>Во-первых</w:t>
      </w:r>
      <w:r w:rsidRPr="00C028E2">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i/>
          <w:color w:val="000000" w:themeColor="text1"/>
          <w:sz w:val="26"/>
          <w:szCs w:val="26"/>
        </w:rPr>
        <w:t>Во-вторых</w:t>
      </w:r>
      <w:r w:rsidRPr="00C028E2">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i/>
          <w:color w:val="000000" w:themeColor="text1"/>
          <w:sz w:val="26"/>
          <w:szCs w:val="26"/>
        </w:rPr>
        <w:t>В-третьих</w:t>
      </w:r>
      <w:r w:rsidRPr="00C028E2">
        <w:rPr>
          <w:rFonts w:ascii="Times New Roman" w:hAnsi="Times New Roman" w:cs="Times New Roman"/>
          <w:color w:val="000000" w:themeColor="text1"/>
          <w:sz w:val="26"/>
          <w:szCs w:val="26"/>
        </w:rPr>
        <w:t>, план позволяет – при последующем возвращении к нему – быстрее обычного вспомнить прочитанное.</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i/>
          <w:color w:val="000000" w:themeColor="text1"/>
          <w:sz w:val="26"/>
          <w:szCs w:val="26"/>
        </w:rPr>
        <w:t>В-четвертых</w:t>
      </w:r>
      <w:r w:rsidRPr="00C028E2">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u w:val="single"/>
        </w:rPr>
        <w:t>Выписки</w:t>
      </w:r>
      <w:r w:rsidRPr="00C028E2">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u w:val="single"/>
        </w:rPr>
        <w:t>Тезисы</w:t>
      </w:r>
      <w:r w:rsidRPr="00C028E2">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Отличие тезисов от обычных выписок состоит в следующем. </w:t>
      </w:r>
      <w:r w:rsidRPr="00C028E2">
        <w:rPr>
          <w:rFonts w:ascii="Times New Roman" w:hAnsi="Times New Roman" w:cs="Times New Roman"/>
          <w:i/>
          <w:color w:val="000000" w:themeColor="text1"/>
          <w:sz w:val="26"/>
          <w:szCs w:val="26"/>
        </w:rPr>
        <w:t>Во-первых</w:t>
      </w:r>
      <w:r w:rsidRPr="00C028E2">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C028E2">
        <w:rPr>
          <w:rFonts w:ascii="Times New Roman" w:hAnsi="Times New Roman" w:cs="Times New Roman"/>
          <w:i/>
          <w:color w:val="000000" w:themeColor="text1"/>
          <w:sz w:val="26"/>
          <w:szCs w:val="26"/>
        </w:rPr>
        <w:t>Во-вторых</w:t>
      </w:r>
      <w:r w:rsidRPr="00C028E2">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C028E2">
        <w:rPr>
          <w:rFonts w:ascii="Times New Roman" w:hAnsi="Times New Roman" w:cs="Times New Roman"/>
          <w:i/>
          <w:color w:val="000000" w:themeColor="text1"/>
          <w:sz w:val="26"/>
          <w:szCs w:val="26"/>
        </w:rPr>
        <w:t>В-третьих</w:t>
      </w:r>
      <w:r w:rsidRPr="00C028E2">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u w:val="single"/>
        </w:rPr>
        <w:t>Аннотация</w:t>
      </w:r>
      <w:r w:rsidRPr="00C028E2">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u w:val="single"/>
        </w:rPr>
        <w:t xml:space="preserve">Резюме </w:t>
      </w:r>
      <w:r w:rsidRPr="00C028E2">
        <w:rPr>
          <w:rFonts w:ascii="Times New Roman" w:hAnsi="Times New Roman" w:cs="Times New Roman"/>
          <w:color w:val="000000" w:themeColor="text1"/>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A62E7" w:rsidRPr="00C028E2" w:rsidRDefault="00DA62E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u w:val="single"/>
        </w:rPr>
        <w:t>Конспект</w:t>
      </w:r>
      <w:r w:rsidRPr="00C028E2">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A62E7" w:rsidRPr="00C028E2" w:rsidRDefault="00DA62E7" w:rsidP="00B24976">
      <w:pPr>
        <w:pStyle w:val="1"/>
        <w:ind w:firstLine="0"/>
        <w:rPr>
          <w:rStyle w:val="10"/>
          <w:rFonts w:eastAsiaTheme="minorHAnsi"/>
          <w:b/>
          <w:color w:val="000000" w:themeColor="text1"/>
          <w:sz w:val="26"/>
          <w:szCs w:val="26"/>
        </w:rPr>
      </w:pPr>
      <w:bookmarkStart w:id="7" w:name="_Toc354667571"/>
      <w:bookmarkStart w:id="8" w:name="_Toc341102554"/>
      <w:bookmarkStart w:id="9" w:name="_Toc341106312"/>
    </w:p>
    <w:p w:rsidR="00DA62E7" w:rsidRPr="00C028E2" w:rsidRDefault="00DA62E7" w:rsidP="00B24976">
      <w:pPr>
        <w:pStyle w:val="1"/>
        <w:ind w:firstLine="0"/>
        <w:rPr>
          <w:color w:val="000000" w:themeColor="text1"/>
          <w:sz w:val="26"/>
          <w:szCs w:val="26"/>
        </w:rPr>
      </w:pPr>
      <w:r w:rsidRPr="00C028E2">
        <w:rPr>
          <w:rStyle w:val="10"/>
          <w:rFonts w:eastAsiaTheme="minorHAnsi"/>
          <w:b/>
          <w:color w:val="000000" w:themeColor="text1"/>
          <w:sz w:val="26"/>
          <w:szCs w:val="26"/>
        </w:rPr>
        <w:t>Методические  </w:t>
      </w:r>
      <w:bookmarkStart w:id="10" w:name="YANDEX_186"/>
      <w:bookmarkEnd w:id="10"/>
      <w:r w:rsidRPr="00C028E2">
        <w:rPr>
          <w:rStyle w:val="10"/>
          <w:rFonts w:eastAsiaTheme="minorHAnsi"/>
          <w:b/>
          <w:color w:val="000000" w:themeColor="text1"/>
          <w:sz w:val="26"/>
          <w:szCs w:val="26"/>
        </w:rPr>
        <w:t> рекомендации  по составлению</w:t>
      </w:r>
      <w:bookmarkEnd w:id="7"/>
      <w:r w:rsidRPr="00C028E2">
        <w:rPr>
          <w:b/>
          <w:bCs/>
          <w:iCs/>
          <w:color w:val="000000" w:themeColor="text1"/>
          <w:sz w:val="26"/>
          <w:szCs w:val="26"/>
        </w:rPr>
        <w:t xml:space="preserve"> конспекта:</w:t>
      </w:r>
    </w:p>
    <w:p w:rsidR="00DA62E7" w:rsidRPr="00C028E2"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A62E7" w:rsidRPr="00C028E2"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Выделите главное, составьте план;</w:t>
      </w:r>
    </w:p>
    <w:p w:rsidR="00DA62E7" w:rsidRPr="00C028E2"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DA62E7" w:rsidRPr="00C028E2"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A62E7" w:rsidRPr="00C028E2" w:rsidRDefault="00DA62E7" w:rsidP="00B24976">
      <w:pPr>
        <w:numPr>
          <w:ilvl w:val="0"/>
          <w:numId w:val="3"/>
        </w:numPr>
        <w:tabs>
          <w:tab w:val="left" w:pos="993"/>
        </w:tabs>
        <w:spacing w:after="0" w:line="240" w:lineRule="auto"/>
        <w:ind w:left="0" w:firstLine="0"/>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DA62E7" w:rsidRPr="00C028E2" w:rsidRDefault="00DA62E7" w:rsidP="00B24976">
      <w:pPr>
        <w:tabs>
          <w:tab w:val="left" w:pos="993"/>
        </w:tabs>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1" w:name="_Toc354667572"/>
      <w:bookmarkStart w:id="12" w:name="_Toc341102555"/>
      <w:bookmarkStart w:id="13" w:name="_Toc341106313"/>
    </w:p>
    <w:p w:rsidR="00DA62E7" w:rsidRPr="00C028E2" w:rsidRDefault="00DA62E7" w:rsidP="00B24976">
      <w:pPr>
        <w:tabs>
          <w:tab w:val="left" w:pos="993"/>
        </w:tabs>
        <w:spacing w:after="0" w:line="240" w:lineRule="auto"/>
        <w:jc w:val="both"/>
        <w:rPr>
          <w:rFonts w:ascii="Times New Roman" w:hAnsi="Times New Roman" w:cs="Times New Roman"/>
          <w:color w:val="000000" w:themeColor="text1"/>
          <w:sz w:val="26"/>
          <w:szCs w:val="26"/>
        </w:rPr>
      </w:pPr>
    </w:p>
    <w:p w:rsidR="00DA62E7" w:rsidRPr="00C028E2" w:rsidRDefault="00DA62E7" w:rsidP="00B24976">
      <w:pPr>
        <w:pStyle w:val="1"/>
        <w:ind w:firstLine="0"/>
        <w:rPr>
          <w:color w:val="000000" w:themeColor="text1"/>
          <w:sz w:val="26"/>
          <w:szCs w:val="26"/>
        </w:rPr>
      </w:pPr>
      <w:r w:rsidRPr="00C028E2">
        <w:rPr>
          <w:rStyle w:val="10"/>
          <w:rFonts w:eastAsiaTheme="minorHAnsi"/>
          <w:b/>
          <w:color w:val="000000" w:themeColor="text1"/>
          <w:sz w:val="26"/>
          <w:szCs w:val="26"/>
        </w:rPr>
        <w:t>Методические   рекомендации по выполнению графических работ</w:t>
      </w:r>
      <w:r w:rsidRPr="00C028E2">
        <w:rPr>
          <w:b/>
          <w:bCs/>
          <w:iCs/>
          <w:color w:val="000000" w:themeColor="text1"/>
          <w:sz w:val="26"/>
          <w:szCs w:val="26"/>
        </w:rPr>
        <w:t>:</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Подготовить рабочее место, материалы, чертежные инструменты, пособия.</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Ознакомиться с содержанием и образцом работы, найти свой вариант.</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 xml:space="preserve"> Прочитать по учебнику или конспекту соответствующий материал, изучить</w:t>
      </w:r>
    </w:p>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необходимые ГОСТЫ.</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 xml:space="preserve"> На листе соответствующего формата начертить рамку и габариты основной</w:t>
      </w:r>
    </w:p>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надписи тонкими линиями.</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Продумать компоновку изображений и надписей на нем, сделать для этих целей</w:t>
      </w:r>
    </w:p>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разметку в тонких линиях, симметричных сторон чертежа.</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Провести построения, проверить их правильность. (Все линии при этомвыполняют тонкими не яркими, чтобы легко было их удалить резинкой. Затем проводят ярко без последующей обводки оси симметрии, центровые линии, выносные и размерные линии. Выполняют штриховку.)</w:t>
      </w:r>
    </w:p>
    <w:p w:rsidR="00DA62E7" w:rsidRPr="00C028E2" w:rsidRDefault="00DA62E7" w:rsidP="00B24976">
      <w:pPr>
        <w:pStyle w:val="a3"/>
        <w:numPr>
          <w:ilvl w:val="0"/>
          <w:numId w:val="5"/>
        </w:numPr>
        <w:ind w:left="0" w:firstLine="0"/>
        <w:rPr>
          <w:color w:val="000000" w:themeColor="text1"/>
          <w:sz w:val="26"/>
          <w:szCs w:val="26"/>
        </w:rPr>
      </w:pPr>
      <w:r w:rsidRPr="00C028E2">
        <w:rPr>
          <w:color w:val="000000" w:themeColor="text1"/>
          <w:sz w:val="26"/>
          <w:szCs w:val="26"/>
        </w:rPr>
        <w:t xml:space="preserve"> Лишние линии, не подлежащие обводке, удалить так чтобы свободные поля были одинаковыми с резинкой. Обводят дуги, окружности, горизонтальные, вертикальные и наклонные линии, Толщина линий должна строго соответствовать ГОСТ 2.303-98.</w:t>
      </w:r>
    </w:p>
    <w:bookmarkEnd w:id="8"/>
    <w:bookmarkEnd w:id="9"/>
    <w:bookmarkEnd w:id="11"/>
    <w:bookmarkEnd w:id="12"/>
    <w:bookmarkEnd w:id="13"/>
    <w:p w:rsidR="00DA62E7" w:rsidRPr="00C028E2" w:rsidRDefault="00DA62E7" w:rsidP="00B24976">
      <w:pPr>
        <w:pStyle w:val="a3"/>
        <w:numPr>
          <w:ilvl w:val="0"/>
          <w:numId w:val="1"/>
        </w:numPr>
        <w:ind w:left="0" w:firstLine="0"/>
        <w:jc w:val="center"/>
        <w:rPr>
          <w:bCs/>
          <w:color w:val="000000" w:themeColor="text1"/>
          <w:sz w:val="26"/>
          <w:szCs w:val="26"/>
        </w:rPr>
      </w:pPr>
      <w:r w:rsidRPr="00C028E2">
        <w:rPr>
          <w:b/>
          <w:color w:val="000000" w:themeColor="text1"/>
          <w:sz w:val="26"/>
          <w:szCs w:val="26"/>
        </w:rPr>
        <w:t xml:space="preserve">Критерии оценивания выполненных заданий </w:t>
      </w:r>
    </w:p>
    <w:p w:rsidR="00DA62E7" w:rsidRPr="00C028E2" w:rsidRDefault="00DA62E7" w:rsidP="00B24976">
      <w:pPr>
        <w:pStyle w:val="a3"/>
        <w:ind w:left="0" w:firstLine="0"/>
        <w:rPr>
          <w:bCs/>
          <w:color w:val="000000" w:themeColor="text1"/>
          <w:sz w:val="26"/>
          <w:szCs w:val="26"/>
        </w:rPr>
      </w:pPr>
      <w:r w:rsidRPr="00C028E2">
        <w:rPr>
          <w:b/>
          <w:color w:val="000000" w:themeColor="text1"/>
          <w:sz w:val="26"/>
          <w:szCs w:val="26"/>
        </w:rPr>
        <w:br/>
      </w:r>
      <w:r w:rsidRPr="00C028E2">
        <w:rPr>
          <w:bCs/>
          <w:color w:val="000000" w:themeColor="text1"/>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DA62E7" w:rsidRPr="00C028E2" w:rsidTr="003C7A68">
        <w:trPr>
          <w:trHeight w:val="720"/>
        </w:trPr>
        <w:tc>
          <w:tcPr>
            <w:tcW w:w="1911" w:type="dxa"/>
            <w:vMerge w:val="restart"/>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Критерии оценки</w:t>
            </w:r>
          </w:p>
        </w:tc>
        <w:tc>
          <w:tcPr>
            <w:tcW w:w="2789" w:type="dxa"/>
            <w:tcBorders>
              <w:bottom w:val="single" w:sz="4" w:space="0" w:color="auto"/>
            </w:tcBorders>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Работа выполнена</w:t>
            </w:r>
          </w:p>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p>
        </w:tc>
        <w:tc>
          <w:tcPr>
            <w:tcW w:w="2792" w:type="dxa"/>
            <w:tcBorders>
              <w:bottom w:val="single" w:sz="4" w:space="0" w:color="auto"/>
            </w:tcBorders>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 xml:space="preserve">Работа выполнена </w:t>
            </w:r>
            <w:r w:rsidRPr="00C028E2">
              <w:rPr>
                <w:rFonts w:ascii="Times New Roman" w:hAnsi="Times New Roman" w:cs="Times New Roman"/>
                <w:b/>
                <w:bCs/>
                <w:color w:val="000000" w:themeColor="text1"/>
                <w:sz w:val="26"/>
                <w:szCs w:val="26"/>
              </w:rPr>
              <w:br/>
              <w:t>не полностью</w:t>
            </w:r>
          </w:p>
        </w:tc>
        <w:tc>
          <w:tcPr>
            <w:tcW w:w="2220" w:type="dxa"/>
            <w:tcBorders>
              <w:bottom w:val="single" w:sz="4" w:space="0" w:color="auto"/>
            </w:tcBorders>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 xml:space="preserve">Работа </w:t>
            </w:r>
            <w:r w:rsidRPr="00C028E2">
              <w:rPr>
                <w:rFonts w:ascii="Times New Roman" w:hAnsi="Times New Roman" w:cs="Times New Roman"/>
                <w:b/>
                <w:bCs/>
                <w:color w:val="000000" w:themeColor="text1"/>
                <w:sz w:val="26"/>
                <w:szCs w:val="26"/>
              </w:rPr>
              <w:br/>
              <w:t>не выполнена</w:t>
            </w:r>
          </w:p>
        </w:tc>
      </w:tr>
      <w:tr w:rsidR="00DA62E7" w:rsidRPr="00C028E2" w:rsidTr="003C7A68">
        <w:trPr>
          <w:trHeight w:val="600"/>
        </w:trPr>
        <w:tc>
          <w:tcPr>
            <w:tcW w:w="1911" w:type="dxa"/>
            <w:vMerge/>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p>
        </w:tc>
        <w:tc>
          <w:tcPr>
            <w:tcW w:w="2789" w:type="dxa"/>
            <w:tcBorders>
              <w:top w:val="single" w:sz="4" w:space="0" w:color="auto"/>
            </w:tcBorders>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Оценка «5»</w:t>
            </w:r>
          </w:p>
        </w:tc>
        <w:tc>
          <w:tcPr>
            <w:tcW w:w="2792" w:type="dxa"/>
            <w:tcBorders>
              <w:top w:val="single" w:sz="4" w:space="0" w:color="auto"/>
            </w:tcBorders>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Оценка «3-4»</w:t>
            </w:r>
          </w:p>
        </w:tc>
        <w:tc>
          <w:tcPr>
            <w:tcW w:w="2220" w:type="dxa"/>
            <w:tcBorders>
              <w:top w:val="single" w:sz="4" w:space="0" w:color="auto"/>
            </w:tcBorders>
          </w:tcPr>
          <w:p w:rsidR="00DA62E7" w:rsidRPr="00C028E2" w:rsidRDefault="00DA62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Оценка «2»</w:t>
            </w:r>
          </w:p>
        </w:tc>
      </w:tr>
      <w:tr w:rsidR="00DA62E7" w:rsidRPr="00C028E2" w:rsidTr="003C7A68">
        <w:tc>
          <w:tcPr>
            <w:tcW w:w="1911"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Соответствие представленной информации заданной теме</w:t>
            </w:r>
          </w:p>
        </w:tc>
        <w:tc>
          <w:tcPr>
            <w:tcW w:w="2789"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C028E2">
              <w:rPr>
                <w:rFonts w:ascii="Times New Roman" w:hAnsi="Times New Roman" w:cs="Times New Roman"/>
                <w:color w:val="000000" w:themeColor="text1"/>
                <w:sz w:val="26"/>
                <w:szCs w:val="26"/>
              </w:rPr>
              <w:br/>
              <w:t>тема раскрыта полностью</w:t>
            </w:r>
          </w:p>
        </w:tc>
        <w:tc>
          <w:tcPr>
            <w:tcW w:w="2792" w:type="dxa"/>
          </w:tcPr>
          <w:p w:rsidR="00DA62E7" w:rsidRPr="00C028E2"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Содержание сообщения соответствует заданной теме, но в тексте есть отклонения от темы или тема раскрыта не </w:t>
            </w:r>
            <w:r w:rsidRPr="00C028E2">
              <w:rPr>
                <w:rFonts w:ascii="Times New Roman" w:hAnsi="Times New Roman" w:cs="Times New Roman"/>
                <w:color w:val="000000" w:themeColor="text1"/>
                <w:sz w:val="26"/>
                <w:szCs w:val="26"/>
              </w:rPr>
              <w:lastRenderedPageBreak/>
              <w:t>полностью.</w:t>
            </w:r>
          </w:p>
        </w:tc>
        <w:tc>
          <w:tcPr>
            <w:tcW w:w="2220" w:type="dxa"/>
            <w:vMerge w:val="restart"/>
          </w:tcPr>
          <w:p w:rsidR="00DA62E7" w:rsidRPr="00C028E2"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Обучающийся работу не выполнил вовсе.</w:t>
            </w:r>
          </w:p>
          <w:p w:rsidR="00DA62E7" w:rsidRPr="00C028E2"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C028E2"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Содержание ячеек таблицы  не </w:t>
            </w:r>
            <w:r w:rsidRPr="00C028E2">
              <w:rPr>
                <w:rFonts w:ascii="Times New Roman" w:hAnsi="Times New Roman" w:cs="Times New Roman"/>
                <w:color w:val="000000" w:themeColor="text1"/>
                <w:sz w:val="26"/>
                <w:szCs w:val="26"/>
              </w:rPr>
              <w:lastRenderedPageBreak/>
              <w:t>соответствует заданной теме.</w:t>
            </w:r>
          </w:p>
          <w:p w:rsidR="00DA62E7" w:rsidRPr="00C028E2"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C028E2"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DA62E7" w:rsidRPr="00C028E2" w:rsidRDefault="00DA62E7" w:rsidP="00B24976">
            <w:pPr>
              <w:pStyle w:val="a3"/>
              <w:ind w:left="0" w:firstLine="0"/>
              <w:rPr>
                <w:color w:val="000000" w:themeColor="text1"/>
                <w:sz w:val="26"/>
                <w:szCs w:val="26"/>
              </w:rPr>
            </w:pPr>
          </w:p>
          <w:p w:rsidR="00DA62E7" w:rsidRPr="00C028E2" w:rsidRDefault="00DA62E7" w:rsidP="00B24976">
            <w:pPr>
              <w:widowControl w:val="0"/>
              <w:autoSpaceDE w:val="0"/>
              <w:autoSpaceDN w:val="0"/>
              <w:adjustRightInd w:val="0"/>
              <w:spacing w:after="0" w:line="240" w:lineRule="auto"/>
              <w:rPr>
                <w:rFonts w:ascii="Times New Roman" w:hAnsi="Times New Roman" w:cs="Times New Roman"/>
                <w:color w:val="000000" w:themeColor="text1"/>
                <w:sz w:val="26"/>
                <w:szCs w:val="26"/>
              </w:rPr>
            </w:pPr>
          </w:p>
          <w:p w:rsidR="00DA62E7" w:rsidRPr="00C028E2"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C028E2">
              <w:rPr>
                <w:rFonts w:ascii="Times New Roman" w:hAnsi="Times New Roman" w:cs="Times New Roman"/>
                <w:color w:val="000000" w:themeColor="text1"/>
                <w:sz w:val="26"/>
                <w:szCs w:val="26"/>
              </w:rPr>
              <w:t xml:space="preserve">Отчет выполнен и оформлен небрежно, </w:t>
            </w:r>
            <w:r w:rsidRPr="00C028E2">
              <w:rPr>
                <w:rFonts w:ascii="Times New Roman" w:hAnsi="Times New Roman" w:cs="Times New Roman"/>
                <w:color w:val="000000" w:themeColor="text1"/>
                <w:sz w:val="26"/>
                <w:szCs w:val="26"/>
              </w:rPr>
              <w:br/>
              <w:t>без соблюдения установленных требований.</w:t>
            </w:r>
          </w:p>
        </w:tc>
      </w:tr>
      <w:tr w:rsidR="00DA62E7" w:rsidRPr="00C028E2" w:rsidTr="003C7A68">
        <w:trPr>
          <w:trHeight w:val="1441"/>
        </w:trPr>
        <w:tc>
          <w:tcPr>
            <w:tcW w:w="1911"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Лаконичность и четкость изложения материала в таблице</w:t>
            </w:r>
          </w:p>
        </w:tc>
        <w:tc>
          <w:tcPr>
            <w:tcW w:w="2789"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DA62E7" w:rsidRPr="00C028E2" w:rsidRDefault="00DA62E7" w:rsidP="00B24976">
            <w:pPr>
              <w:spacing w:after="0" w:line="240" w:lineRule="auto"/>
              <w:rPr>
                <w:rFonts w:ascii="Times New Roman" w:hAnsi="Times New Roman" w:cs="Times New Roman"/>
                <w:color w:val="000000" w:themeColor="text1"/>
                <w:sz w:val="26"/>
                <w:szCs w:val="26"/>
              </w:rPr>
            </w:pPr>
          </w:p>
        </w:tc>
        <w:tc>
          <w:tcPr>
            <w:tcW w:w="2792"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A62E7" w:rsidRPr="00C028E2" w:rsidRDefault="00DA62E7" w:rsidP="00B24976">
            <w:pPr>
              <w:widowControl w:val="0"/>
              <w:numPr>
                <w:ilvl w:val="0"/>
                <w:numId w:val="4"/>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DA62E7" w:rsidRPr="00C028E2" w:rsidTr="003C7A68">
        <w:tc>
          <w:tcPr>
            <w:tcW w:w="1911"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Правильность оформления</w:t>
            </w:r>
          </w:p>
        </w:tc>
        <w:tc>
          <w:tcPr>
            <w:tcW w:w="2789"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Оформление таблицы полностью соответствует требованиям.</w:t>
            </w:r>
          </w:p>
        </w:tc>
        <w:tc>
          <w:tcPr>
            <w:tcW w:w="2792" w:type="dxa"/>
          </w:tcPr>
          <w:p w:rsidR="00DA62E7" w:rsidRPr="00C028E2" w:rsidRDefault="00DA62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220" w:type="dxa"/>
            <w:vMerge/>
          </w:tcPr>
          <w:p w:rsidR="00DA62E7" w:rsidRPr="00C028E2" w:rsidRDefault="00DA62E7" w:rsidP="00B24976">
            <w:pPr>
              <w:spacing w:after="0" w:line="240" w:lineRule="auto"/>
              <w:rPr>
                <w:rFonts w:ascii="Times New Roman" w:hAnsi="Times New Roman" w:cs="Times New Roman"/>
                <w:color w:val="000000" w:themeColor="text1"/>
                <w:sz w:val="26"/>
                <w:szCs w:val="26"/>
              </w:rPr>
            </w:pPr>
          </w:p>
        </w:tc>
      </w:tr>
    </w:tbl>
    <w:p w:rsidR="00DA62E7" w:rsidRPr="00C028E2" w:rsidRDefault="00DA62E7" w:rsidP="00B24976">
      <w:pPr>
        <w:spacing w:after="0" w:line="240" w:lineRule="auto"/>
        <w:rPr>
          <w:rFonts w:ascii="Times New Roman" w:hAnsi="Times New Roman" w:cs="Times New Roman"/>
          <w:b/>
          <w:color w:val="000000" w:themeColor="text1"/>
          <w:sz w:val="26"/>
          <w:szCs w:val="26"/>
        </w:rPr>
      </w:pPr>
    </w:p>
    <w:p w:rsidR="00DA62E7" w:rsidRPr="00C028E2" w:rsidRDefault="00DA62E7" w:rsidP="00B24976">
      <w:pPr>
        <w:pStyle w:val="a7"/>
        <w:jc w:val="center"/>
        <w:rPr>
          <w:rFonts w:ascii="Times New Roman" w:hAnsi="Times New Roman"/>
          <w:b/>
          <w:bCs/>
          <w:color w:val="000000" w:themeColor="text1"/>
          <w:sz w:val="26"/>
          <w:szCs w:val="26"/>
        </w:rPr>
      </w:pPr>
      <w:r w:rsidRPr="00C028E2">
        <w:rPr>
          <w:rFonts w:ascii="Times New Roman" w:hAnsi="Times New Roman"/>
          <w:b/>
          <w:bCs/>
          <w:color w:val="000000" w:themeColor="text1"/>
          <w:sz w:val="26"/>
          <w:szCs w:val="26"/>
        </w:rPr>
        <w:t>Критерии оценки графической работы</w:t>
      </w:r>
    </w:p>
    <w:p w:rsidR="00DA62E7" w:rsidRPr="00C028E2" w:rsidRDefault="00DA62E7" w:rsidP="00B24976">
      <w:pPr>
        <w:pStyle w:val="a7"/>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Оценка «отлично» ставится, если: задание выполнено в полном объеме;- чертеж выполнен аккуратно; выдержана толщина всех линий; выдержаны параметры шрифта;размеры нанесены в соответствии с ГОСТ; рационально использовано поле чертежа; основная надпись соответствует ГОСТ.</w:t>
      </w:r>
    </w:p>
    <w:p w:rsidR="00DA62E7" w:rsidRPr="00C028E2" w:rsidRDefault="00DA62E7" w:rsidP="00B24976">
      <w:pPr>
        <w:pStyle w:val="a7"/>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Оценка «хорошо» ставится, если:задание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DA62E7" w:rsidRPr="00C028E2" w:rsidRDefault="00DA62E7" w:rsidP="00B24976">
      <w:pPr>
        <w:pStyle w:val="a7"/>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Оценка «удовлетворительно» ставится, если:задание выполнено; чертеж выполнен неаккуратно;отдельные неточности в начертании линий;не выдержан ряд параметров шрифта;избыточность или отсутствие некоторых размеров;чертеж выполнен не по центру формата; отдельные графы основной надписи не заполнены или заполненыневерно.</w:t>
      </w:r>
    </w:p>
    <w:p w:rsidR="00DA62E7" w:rsidRPr="00C028E2" w:rsidRDefault="00DA62E7" w:rsidP="00B24976">
      <w:pPr>
        <w:pStyle w:val="a7"/>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Оценка «неудовлетворительно» ставится, если:задание не выполнено; чертеж выполнен небрежно;разная толщина одноименных линий;параметры шрифта не выдержаны; размеры нанесены с нарушение ГОСТ;чертеж пересекает внутреннюю рамку;</w:t>
      </w:r>
    </w:p>
    <w:p w:rsidR="00613B78" w:rsidRPr="00C028E2" w:rsidRDefault="00DA62E7" w:rsidP="00B24976">
      <w:pPr>
        <w:pStyle w:val="a7"/>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 основная надпись не соответствует ГОСТ.</w:t>
      </w:r>
    </w:p>
    <w:p w:rsidR="00DA62E7" w:rsidRPr="00C028E2" w:rsidRDefault="00DA62E7" w:rsidP="00B24976">
      <w:pPr>
        <w:pStyle w:val="a9"/>
        <w:jc w:val="center"/>
        <w:rPr>
          <w:rFonts w:ascii="Times New Roman" w:hAnsi="Times New Roman"/>
          <w:b/>
          <w:color w:val="000000" w:themeColor="text1"/>
          <w:sz w:val="26"/>
          <w:szCs w:val="26"/>
        </w:rPr>
      </w:pPr>
      <w:r w:rsidRPr="00C028E2">
        <w:rPr>
          <w:rFonts w:ascii="Times New Roman" w:hAnsi="Times New Roman"/>
          <w:b/>
          <w:color w:val="000000" w:themeColor="text1"/>
          <w:sz w:val="26"/>
          <w:szCs w:val="26"/>
        </w:rPr>
        <w:t>Самостоятельная работа № 1</w:t>
      </w:r>
    </w:p>
    <w:p w:rsidR="007A54A6" w:rsidRPr="00C028E2" w:rsidRDefault="006B3D71" w:rsidP="00B24976">
      <w:pPr>
        <w:spacing w:after="0" w:line="240" w:lineRule="auto"/>
        <w:rPr>
          <w:rFonts w:ascii="Times New Roman" w:eastAsia="Calibri"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t>«</w:t>
      </w:r>
      <w:r w:rsidR="00FD1BAD" w:rsidRPr="00C028E2">
        <w:rPr>
          <w:rFonts w:ascii="Times New Roman" w:eastAsia="Calibri" w:hAnsi="Times New Roman" w:cs="Times New Roman"/>
          <w:color w:val="000000" w:themeColor="text1"/>
          <w:sz w:val="26"/>
          <w:szCs w:val="26"/>
        </w:rPr>
        <w:t>Ответить на контрольные вопросы по теме 1.1. Общие правила выполнения чертежей</w:t>
      </w:r>
      <w:r w:rsidRPr="00C028E2">
        <w:rPr>
          <w:rFonts w:ascii="Times New Roman" w:eastAsia="Calibri" w:hAnsi="Times New Roman" w:cs="Times New Roman"/>
          <w:color w:val="000000" w:themeColor="text1"/>
          <w:sz w:val="26"/>
          <w:szCs w:val="26"/>
        </w:rPr>
        <w:t>»</w:t>
      </w:r>
    </w:p>
    <w:p w:rsidR="006B3D71" w:rsidRPr="00C028E2" w:rsidRDefault="006B3D71"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6B3D71" w:rsidRPr="00C028E2" w:rsidRDefault="006B3D71"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w:t>
      </w:r>
      <w:r w:rsidR="00FD1BAD" w:rsidRPr="00C028E2">
        <w:rPr>
          <w:rFonts w:ascii="Times New Roman" w:eastAsia="Times New Roman" w:hAnsi="Times New Roman" w:cs="Times New Roman"/>
          <w:color w:val="000000" w:themeColor="text1"/>
          <w:sz w:val="26"/>
          <w:szCs w:val="26"/>
        </w:rPr>
        <w:t xml:space="preserve"> выполнения чертежей</w:t>
      </w:r>
      <w:r w:rsidRPr="00C028E2">
        <w:rPr>
          <w:rFonts w:ascii="Times New Roman" w:eastAsia="Times New Roman" w:hAnsi="Times New Roman" w:cs="Times New Roman"/>
          <w:color w:val="000000" w:themeColor="text1"/>
          <w:sz w:val="26"/>
          <w:szCs w:val="26"/>
        </w:rPr>
        <w:t>;</w:t>
      </w:r>
    </w:p>
    <w:p w:rsidR="006B3D71" w:rsidRPr="00C028E2" w:rsidRDefault="006B3D71"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6B3D71" w:rsidRPr="00C028E2" w:rsidRDefault="006B3D71" w:rsidP="00B24976">
      <w:pPr>
        <w:spacing w:after="0" w:line="240" w:lineRule="auto"/>
        <w:jc w:val="both"/>
        <w:rPr>
          <w:rFonts w:ascii="Times New Roman" w:eastAsia="Calibri"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t xml:space="preserve">- </w:t>
      </w:r>
      <w:r w:rsidRPr="00C028E2">
        <w:rPr>
          <w:rFonts w:ascii="Times New Roman" w:eastAsia="Calibri" w:hAnsi="Times New Roman" w:cs="Times New Roman"/>
          <w:color w:val="000000" w:themeColor="text1"/>
          <w:sz w:val="26"/>
          <w:szCs w:val="26"/>
          <w:u w:val="single"/>
        </w:rPr>
        <w:t>воспитательные:</w:t>
      </w:r>
      <w:r w:rsidRPr="00C028E2">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6B3D71" w:rsidRPr="00C028E2" w:rsidRDefault="006B3D71"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p>
    <w:p w:rsidR="006B3D71" w:rsidRPr="00C028E2" w:rsidRDefault="006B3D71"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Ход работы </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1. Какой формат является самым маленьким?</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lastRenderedPageBreak/>
        <w:t xml:space="preserve">2. Размеры формата (по ГОСТу): </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а) 145х210;                         б) 210х297 </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3. Чем ограничивается поле чертежа?</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4. Где по ГОСТу на формате А4 располагается основная надпись?</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5. Для обозначения чего служит сплошная толстая основная линия?</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6.  Для обозначения чего служит сплошная тонкая линия?</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7. Для обозначения чего служит штриховая линия?</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8. Для обозначения чего служитштрих-пунктирная линия?</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9. В каких единицах измерения указываются на чертеже линейные размеры?</w:t>
      </w:r>
    </w:p>
    <w:p w:rsidR="00FD1BA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10. </w:t>
      </w:r>
      <w:bookmarkStart w:id="14" w:name="_Hlk96024223"/>
      <w:r w:rsidRPr="00C028E2">
        <w:rPr>
          <w:rFonts w:ascii="Times New Roman" w:hAnsi="Times New Roman"/>
          <w:bCs/>
          <w:color w:val="000000" w:themeColor="text1"/>
          <w:sz w:val="26"/>
          <w:szCs w:val="26"/>
        </w:rPr>
        <w:t xml:space="preserve">Обозначают лина </w:t>
      </w:r>
      <w:bookmarkEnd w:id="14"/>
      <w:r w:rsidRPr="00C028E2">
        <w:rPr>
          <w:rFonts w:ascii="Times New Roman" w:hAnsi="Times New Roman"/>
          <w:bCs/>
          <w:color w:val="000000" w:themeColor="text1"/>
          <w:sz w:val="26"/>
          <w:szCs w:val="26"/>
        </w:rPr>
        <w:t>чертеже единицы измерения линейных размеров?</w:t>
      </w:r>
    </w:p>
    <w:p w:rsidR="0039445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11. </w:t>
      </w:r>
      <w:r w:rsidR="00FD1BAD" w:rsidRPr="00C028E2">
        <w:rPr>
          <w:rFonts w:ascii="Times New Roman" w:hAnsi="Times New Roman"/>
          <w:bCs/>
          <w:color w:val="000000" w:themeColor="text1"/>
          <w:sz w:val="26"/>
          <w:szCs w:val="26"/>
        </w:rPr>
        <w:t>Обозначают ли на</w:t>
      </w:r>
      <w:r w:rsidRPr="00C028E2">
        <w:rPr>
          <w:rFonts w:ascii="Times New Roman" w:hAnsi="Times New Roman"/>
          <w:bCs/>
          <w:color w:val="000000" w:themeColor="text1"/>
          <w:sz w:val="26"/>
          <w:szCs w:val="26"/>
        </w:rPr>
        <w:t xml:space="preserve"> чертеже единицы измерения угловых размеров</w:t>
      </w:r>
      <w:r w:rsidR="00FD1BAD" w:rsidRPr="00C028E2">
        <w:rPr>
          <w:rFonts w:ascii="Times New Roman" w:hAnsi="Times New Roman"/>
          <w:bCs/>
          <w:color w:val="000000" w:themeColor="text1"/>
          <w:sz w:val="26"/>
          <w:szCs w:val="26"/>
        </w:rPr>
        <w:t>?</w:t>
      </w:r>
    </w:p>
    <w:p w:rsidR="00FD1BAD" w:rsidRPr="00C028E2" w:rsidRDefault="0039445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12. </w:t>
      </w:r>
      <w:r w:rsidR="00FD1BAD" w:rsidRPr="00C028E2">
        <w:rPr>
          <w:rFonts w:ascii="Times New Roman" w:hAnsi="Times New Roman"/>
          <w:bCs/>
          <w:color w:val="000000" w:themeColor="text1"/>
          <w:sz w:val="26"/>
          <w:szCs w:val="26"/>
        </w:rPr>
        <w:t xml:space="preserve">Напишите примеры </w:t>
      </w:r>
      <w:r w:rsidRPr="00C028E2">
        <w:rPr>
          <w:rFonts w:ascii="Times New Roman" w:hAnsi="Times New Roman"/>
          <w:bCs/>
          <w:color w:val="000000" w:themeColor="text1"/>
          <w:sz w:val="26"/>
          <w:szCs w:val="26"/>
        </w:rPr>
        <w:t>масштаб</w:t>
      </w:r>
      <w:r w:rsidR="00FD1BAD" w:rsidRPr="00C028E2">
        <w:rPr>
          <w:rFonts w:ascii="Times New Roman" w:hAnsi="Times New Roman"/>
          <w:bCs/>
          <w:color w:val="000000" w:themeColor="text1"/>
          <w:sz w:val="26"/>
          <w:szCs w:val="26"/>
        </w:rPr>
        <w:t>ов</w:t>
      </w:r>
      <w:r w:rsidRPr="00C028E2">
        <w:rPr>
          <w:rFonts w:ascii="Times New Roman" w:hAnsi="Times New Roman"/>
          <w:bCs/>
          <w:color w:val="000000" w:themeColor="text1"/>
          <w:sz w:val="26"/>
          <w:szCs w:val="26"/>
        </w:rPr>
        <w:t xml:space="preserve"> уменьшения и увеличения</w:t>
      </w:r>
      <w:r w:rsidR="00FD1BAD" w:rsidRPr="00C028E2">
        <w:rPr>
          <w:rFonts w:ascii="Times New Roman" w:hAnsi="Times New Roman"/>
          <w:bCs/>
          <w:color w:val="000000" w:themeColor="text1"/>
          <w:sz w:val="26"/>
          <w:szCs w:val="26"/>
        </w:rPr>
        <w:t>?</w:t>
      </w:r>
    </w:p>
    <w:p w:rsidR="006B3D71" w:rsidRPr="00C028E2" w:rsidRDefault="00FD1BA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13. </w:t>
      </w:r>
      <w:r w:rsidR="006B3D71" w:rsidRPr="00C028E2">
        <w:rPr>
          <w:rFonts w:ascii="Times New Roman" w:hAnsi="Times New Roman"/>
          <w:bCs/>
          <w:color w:val="000000" w:themeColor="text1"/>
          <w:sz w:val="26"/>
          <w:szCs w:val="26"/>
        </w:rPr>
        <w:t>Какова толщина основной линии и от чего она зависит?</w:t>
      </w:r>
    </w:p>
    <w:p w:rsidR="00FD1BAD" w:rsidRPr="00C028E2" w:rsidRDefault="00FD1BA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14. </w:t>
      </w:r>
      <w:r w:rsidR="006B3D71" w:rsidRPr="00C028E2">
        <w:rPr>
          <w:rFonts w:ascii="Times New Roman" w:hAnsi="Times New Roman"/>
          <w:bCs/>
          <w:color w:val="000000" w:themeColor="text1"/>
          <w:sz w:val="26"/>
          <w:szCs w:val="26"/>
        </w:rPr>
        <w:t>Какова длина штрихов и расстояний между ними штриховой и штрихпунктирной линий?</w:t>
      </w:r>
    </w:p>
    <w:p w:rsidR="006B3D71" w:rsidRPr="00C028E2" w:rsidRDefault="00FD1BAD" w:rsidP="00B24976">
      <w:pPr>
        <w:pStyle w:val="a9"/>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15. </w:t>
      </w:r>
      <w:r w:rsidR="006B3D71" w:rsidRPr="00C028E2">
        <w:rPr>
          <w:rFonts w:ascii="Times New Roman" w:hAnsi="Times New Roman"/>
          <w:bCs/>
          <w:color w:val="000000" w:themeColor="text1"/>
          <w:sz w:val="26"/>
          <w:szCs w:val="26"/>
        </w:rPr>
        <w:t xml:space="preserve">Каковы размеры сторон листов формата А4 и А3? </w:t>
      </w:r>
    </w:p>
    <w:p w:rsidR="00FD1BAD" w:rsidRPr="00C028E2" w:rsidRDefault="006B3D71" w:rsidP="00B24976">
      <w:pPr>
        <w:pStyle w:val="a9"/>
        <w:numPr>
          <w:ilvl w:val="0"/>
          <w:numId w:val="2"/>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Какой линией и на каком расстоянии от краев формата выполняется рамка чертежа?</w:t>
      </w:r>
    </w:p>
    <w:p w:rsidR="00FD1BAD" w:rsidRPr="00C028E2" w:rsidRDefault="006B3D71" w:rsidP="00B24976">
      <w:pPr>
        <w:pStyle w:val="a9"/>
        <w:numPr>
          <w:ilvl w:val="0"/>
          <w:numId w:val="2"/>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Где на чертеже детали или схемы располагают основную надпись? </w:t>
      </w:r>
    </w:p>
    <w:p w:rsidR="00FD1BAD" w:rsidRPr="00C028E2" w:rsidRDefault="006B3D71" w:rsidP="00B24976">
      <w:pPr>
        <w:pStyle w:val="a9"/>
        <w:numPr>
          <w:ilvl w:val="0"/>
          <w:numId w:val="2"/>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Какие сведения о детали указывают в основной надписи?</w:t>
      </w:r>
    </w:p>
    <w:p w:rsidR="00FD1BAD" w:rsidRPr="00C028E2" w:rsidRDefault="006B3D71" w:rsidP="00B24976">
      <w:pPr>
        <w:pStyle w:val="a9"/>
        <w:numPr>
          <w:ilvl w:val="0"/>
          <w:numId w:val="2"/>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Что называется шрифтом?</w:t>
      </w:r>
    </w:p>
    <w:p w:rsidR="00FD1BAD" w:rsidRPr="00C028E2" w:rsidRDefault="006B3D71" w:rsidP="00B24976">
      <w:pPr>
        <w:pStyle w:val="a9"/>
        <w:numPr>
          <w:ilvl w:val="0"/>
          <w:numId w:val="2"/>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Какова толщина обводки букв в слове?</w:t>
      </w:r>
    </w:p>
    <w:p w:rsidR="006B3D71" w:rsidRPr="00C028E2" w:rsidRDefault="006B3D71" w:rsidP="00B24976">
      <w:pPr>
        <w:pStyle w:val="a9"/>
        <w:numPr>
          <w:ilvl w:val="0"/>
          <w:numId w:val="2"/>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Что такое размер шрифта</w:t>
      </w:r>
      <w:r w:rsidR="00FD1BAD" w:rsidRPr="00C028E2">
        <w:rPr>
          <w:rFonts w:ascii="Times New Roman" w:hAnsi="Times New Roman"/>
          <w:bCs/>
          <w:color w:val="000000" w:themeColor="text1"/>
          <w:sz w:val="26"/>
          <w:szCs w:val="26"/>
        </w:rPr>
        <w:t>?</w:t>
      </w:r>
    </w:p>
    <w:p w:rsidR="006B3D71" w:rsidRPr="00C028E2" w:rsidRDefault="006B3D71" w:rsidP="00B24976">
      <w:pPr>
        <w:pStyle w:val="a9"/>
        <w:jc w:val="both"/>
        <w:rPr>
          <w:rFonts w:ascii="Times New Roman" w:hAnsi="Times New Roman"/>
          <w:bCs/>
          <w:color w:val="000000" w:themeColor="text1"/>
          <w:sz w:val="26"/>
          <w:szCs w:val="26"/>
        </w:rPr>
      </w:pPr>
    </w:p>
    <w:p w:rsidR="006B3D71" w:rsidRPr="00C028E2" w:rsidRDefault="006B3D71" w:rsidP="00B24976">
      <w:pPr>
        <w:pStyle w:val="a9"/>
        <w:jc w:val="both"/>
        <w:rPr>
          <w:rFonts w:ascii="Times New Roman" w:hAnsi="Times New Roman"/>
          <w:bCs/>
          <w:color w:val="000000" w:themeColor="text1"/>
          <w:sz w:val="26"/>
          <w:szCs w:val="26"/>
        </w:rPr>
      </w:pPr>
      <w:r w:rsidRPr="00C028E2">
        <w:rPr>
          <w:rFonts w:ascii="Times New Roman" w:hAnsi="Times New Roman"/>
          <w:b/>
          <w:color w:val="000000" w:themeColor="text1"/>
          <w:sz w:val="26"/>
          <w:szCs w:val="26"/>
          <w:highlight w:val="yellow"/>
        </w:rPr>
        <w:t>Оценивание работы:</w:t>
      </w:r>
      <w:r w:rsidRPr="00C028E2">
        <w:rPr>
          <w:rFonts w:ascii="Times New Roman" w:hAnsi="Times New Roman"/>
          <w:bCs/>
          <w:color w:val="000000" w:themeColor="text1"/>
          <w:sz w:val="26"/>
          <w:szCs w:val="26"/>
        </w:rPr>
        <w:t>0-1 ошибок отлично;1-</w:t>
      </w:r>
      <w:r w:rsidR="00FD1BAD" w:rsidRPr="00C028E2">
        <w:rPr>
          <w:rFonts w:ascii="Times New Roman" w:hAnsi="Times New Roman"/>
          <w:bCs/>
          <w:color w:val="000000" w:themeColor="text1"/>
          <w:sz w:val="26"/>
          <w:szCs w:val="26"/>
        </w:rPr>
        <w:t>3</w:t>
      </w:r>
      <w:r w:rsidRPr="00C028E2">
        <w:rPr>
          <w:rFonts w:ascii="Times New Roman" w:hAnsi="Times New Roman"/>
          <w:bCs/>
          <w:color w:val="000000" w:themeColor="text1"/>
          <w:sz w:val="26"/>
          <w:szCs w:val="26"/>
        </w:rPr>
        <w:t xml:space="preserve"> ошибок - хорошо; </w:t>
      </w:r>
      <w:r w:rsidR="00FD1BAD" w:rsidRPr="00C028E2">
        <w:rPr>
          <w:rFonts w:ascii="Times New Roman" w:hAnsi="Times New Roman"/>
          <w:bCs/>
          <w:color w:val="000000" w:themeColor="text1"/>
          <w:sz w:val="26"/>
          <w:szCs w:val="26"/>
        </w:rPr>
        <w:t>3</w:t>
      </w:r>
      <w:r w:rsidRPr="00C028E2">
        <w:rPr>
          <w:rFonts w:ascii="Times New Roman" w:hAnsi="Times New Roman"/>
          <w:bCs/>
          <w:color w:val="000000" w:themeColor="text1"/>
          <w:sz w:val="26"/>
          <w:szCs w:val="26"/>
        </w:rPr>
        <w:t>-</w:t>
      </w:r>
      <w:r w:rsidR="00FD1BAD" w:rsidRPr="00C028E2">
        <w:rPr>
          <w:rFonts w:ascii="Times New Roman" w:hAnsi="Times New Roman"/>
          <w:bCs/>
          <w:color w:val="000000" w:themeColor="text1"/>
          <w:sz w:val="26"/>
          <w:szCs w:val="26"/>
        </w:rPr>
        <w:t>5</w:t>
      </w:r>
      <w:r w:rsidRPr="00C028E2">
        <w:rPr>
          <w:rFonts w:ascii="Times New Roman" w:hAnsi="Times New Roman"/>
          <w:bCs/>
          <w:color w:val="000000" w:themeColor="text1"/>
          <w:sz w:val="26"/>
          <w:szCs w:val="26"/>
        </w:rPr>
        <w:t xml:space="preserve"> ошибок удовлетворительно; свыше </w:t>
      </w:r>
      <w:r w:rsidR="00FD1BAD" w:rsidRPr="00C028E2">
        <w:rPr>
          <w:rFonts w:ascii="Times New Roman" w:hAnsi="Times New Roman"/>
          <w:bCs/>
          <w:color w:val="000000" w:themeColor="text1"/>
          <w:sz w:val="26"/>
          <w:szCs w:val="26"/>
        </w:rPr>
        <w:t>6</w:t>
      </w:r>
      <w:r w:rsidRPr="00C028E2">
        <w:rPr>
          <w:rFonts w:ascii="Times New Roman" w:hAnsi="Times New Roman"/>
          <w:bCs/>
          <w:color w:val="000000" w:themeColor="text1"/>
          <w:sz w:val="26"/>
          <w:szCs w:val="26"/>
        </w:rPr>
        <w:t xml:space="preserve"> ошибок неудовлетворительно</w:t>
      </w:r>
    </w:p>
    <w:p w:rsidR="000E6845" w:rsidRPr="00C028E2" w:rsidRDefault="000E6845" w:rsidP="00B24976">
      <w:pPr>
        <w:pStyle w:val="a9"/>
        <w:jc w:val="both"/>
        <w:rPr>
          <w:rFonts w:ascii="Times New Roman" w:hAnsi="Times New Roman"/>
          <w:b/>
          <w:color w:val="000000" w:themeColor="text1"/>
          <w:sz w:val="26"/>
          <w:szCs w:val="26"/>
        </w:rPr>
      </w:pPr>
    </w:p>
    <w:p w:rsidR="000E6845" w:rsidRPr="00C028E2" w:rsidRDefault="000E6845"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Самостоятельная работа 2.</w:t>
      </w:r>
    </w:p>
    <w:p w:rsidR="000E6845" w:rsidRPr="00C028E2" w:rsidRDefault="000E6845"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 «Шрифт чертежный»</w:t>
      </w:r>
    </w:p>
    <w:p w:rsidR="000E6845" w:rsidRPr="00C028E2" w:rsidRDefault="000E6845" w:rsidP="00B24976">
      <w:pPr>
        <w:pStyle w:val="a9"/>
        <w:jc w:val="both"/>
        <w:rPr>
          <w:rFonts w:ascii="Times New Roman" w:hAnsi="Times New Roman"/>
          <w:b/>
          <w:color w:val="000000" w:themeColor="text1"/>
          <w:sz w:val="26"/>
          <w:szCs w:val="26"/>
        </w:rPr>
      </w:pPr>
      <w:r w:rsidRPr="00C028E2">
        <w:rPr>
          <w:rFonts w:ascii="Times New Roman" w:hAnsi="Times New Roman"/>
          <w:b/>
          <w:color w:val="000000" w:themeColor="text1"/>
          <w:sz w:val="26"/>
          <w:szCs w:val="26"/>
        </w:rPr>
        <w:t>Цели работы:</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 </w:t>
      </w:r>
      <w:r w:rsidRPr="00C028E2">
        <w:rPr>
          <w:rFonts w:ascii="Times New Roman" w:hAnsi="Times New Roman"/>
          <w:color w:val="000000" w:themeColor="text1"/>
          <w:sz w:val="26"/>
          <w:szCs w:val="26"/>
          <w:u w:val="single"/>
        </w:rPr>
        <w:t>образовательные:</w:t>
      </w:r>
      <w:r w:rsidRPr="00C028E2">
        <w:rPr>
          <w:rFonts w:ascii="Times New Roman" w:hAnsi="Times New Roman"/>
          <w:color w:val="000000" w:themeColor="text1"/>
          <w:sz w:val="26"/>
          <w:szCs w:val="26"/>
        </w:rPr>
        <w:t xml:space="preserve"> приобрести навыки рациональных приемов при выполнении надписи на чертежах;</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w:t>
      </w:r>
      <w:r w:rsidRPr="00C028E2">
        <w:rPr>
          <w:rFonts w:ascii="Times New Roman" w:hAnsi="Times New Roman"/>
          <w:color w:val="000000" w:themeColor="text1"/>
          <w:sz w:val="26"/>
          <w:szCs w:val="26"/>
          <w:u w:val="single"/>
        </w:rPr>
        <w:t>развивающие:</w:t>
      </w:r>
      <w:r w:rsidRPr="00C028E2">
        <w:rPr>
          <w:rFonts w:ascii="Times New Roman" w:hAnsi="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 </w:t>
      </w:r>
      <w:r w:rsidRPr="00C028E2">
        <w:rPr>
          <w:rFonts w:ascii="Times New Roman" w:hAnsi="Times New Roman"/>
          <w:color w:val="000000" w:themeColor="text1"/>
          <w:sz w:val="26"/>
          <w:szCs w:val="26"/>
          <w:u w:val="single"/>
        </w:rPr>
        <w:t>воспитательные:</w:t>
      </w:r>
      <w:r w:rsidRPr="00C028E2">
        <w:rPr>
          <w:rFonts w:ascii="Times New Roman" w:hAnsi="Times New Roman"/>
          <w:color w:val="000000" w:themeColor="text1"/>
          <w:sz w:val="26"/>
          <w:szCs w:val="26"/>
        </w:rPr>
        <w:t xml:space="preserve"> воспитать ответственность, трудолюбие, аккуратность.</w:t>
      </w:r>
    </w:p>
    <w:p w:rsidR="000E6845" w:rsidRPr="00C028E2" w:rsidRDefault="000E6845" w:rsidP="00B24976">
      <w:pPr>
        <w:pStyle w:val="a9"/>
        <w:jc w:val="both"/>
        <w:rPr>
          <w:rFonts w:ascii="Times New Roman" w:hAnsi="Times New Roman"/>
          <w:b/>
          <w:color w:val="000000" w:themeColor="text1"/>
          <w:sz w:val="26"/>
          <w:szCs w:val="26"/>
        </w:rPr>
      </w:pPr>
      <w:r w:rsidRPr="00C028E2">
        <w:rPr>
          <w:rFonts w:ascii="Times New Roman" w:hAnsi="Times New Roman"/>
          <w:b/>
          <w:color w:val="000000" w:themeColor="text1"/>
          <w:sz w:val="26"/>
          <w:szCs w:val="26"/>
        </w:rPr>
        <w:t>Ход работы:</w:t>
      </w:r>
    </w:p>
    <w:p w:rsidR="000E6845" w:rsidRPr="00C028E2" w:rsidRDefault="000E6845" w:rsidP="00B24976">
      <w:pPr>
        <w:pStyle w:val="a9"/>
        <w:jc w:val="both"/>
        <w:rPr>
          <w:rFonts w:ascii="Times New Roman" w:hAnsi="Times New Roman"/>
          <w:b/>
          <w:color w:val="000000" w:themeColor="text1"/>
          <w:sz w:val="26"/>
          <w:szCs w:val="26"/>
        </w:rPr>
      </w:pP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Все надписи на чертежах должны быть четкими и выполнены чертежным шрифтом в соответствии с ГОСТ 2.304-81. Стандарт устанавливает чертежные шрифты для надписей, которые наносятся на чертежи и другие конструкторские документы всех отраслей промышленности следующих размеров: 1,8; 2,5; 3,5; 5; 7; 10; 14; 20; 28; 40. Размеры шрифтов определяются высотой h прописных (заглавных) букв в миллиметрах (Рисунок 2.1)</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noProof/>
          <w:color w:val="000000" w:themeColor="text1"/>
          <w:sz w:val="26"/>
          <w:szCs w:val="26"/>
          <w:lang w:eastAsia="ru-RU"/>
        </w:rPr>
        <w:lastRenderedPageBreak/>
        <w:drawing>
          <wp:inline distT="0" distB="0" distL="0" distR="0">
            <wp:extent cx="3609975" cy="22548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0943" t="29267" r="33647" b="31393"/>
                    <a:stretch/>
                  </pic:blipFill>
                  <pic:spPr bwMode="auto">
                    <a:xfrm>
                      <a:off x="0" y="0"/>
                      <a:ext cx="3616842" cy="2259099"/>
                    </a:xfrm>
                    <a:prstGeom prst="rect">
                      <a:avLst/>
                    </a:prstGeom>
                    <a:ln>
                      <a:noFill/>
                    </a:ln>
                    <a:extLst>
                      <a:ext uri="{53640926-AAD7-44D8-BBD7-CCE9431645EC}">
                        <a14:shadowObscured xmlns:a14="http://schemas.microsoft.com/office/drawing/2010/main"/>
                      </a:ext>
                    </a:extLst>
                  </pic:spPr>
                </pic:pic>
              </a:graphicData>
            </a:graphic>
          </wp:inline>
        </w:drawing>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Рисунок 2.1  Размеры шрифтов</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 Эта высота измеряется по направлению перпендикулярному к основанию строки. Для облегчения понимания и построения конструкции шрифта стандартом предусмотрена сетка, образованная вспомогательными линиями, в которые вписываются буквы. Шаг вспомогательных линий сетки определяется в зависимости от толщины линий шрифта d. (Рисунок 2.2)</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noProof/>
          <w:color w:val="000000" w:themeColor="text1"/>
          <w:sz w:val="26"/>
          <w:szCs w:val="26"/>
          <w:lang w:eastAsia="ru-RU"/>
        </w:rPr>
        <w:drawing>
          <wp:inline distT="0" distB="0" distL="0" distR="0">
            <wp:extent cx="5109660" cy="25812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879" t="40304" r="29752" b="24321"/>
                    <a:stretch/>
                  </pic:blipFill>
                  <pic:spPr bwMode="auto">
                    <a:xfrm>
                      <a:off x="0" y="0"/>
                      <a:ext cx="5192106" cy="2622925"/>
                    </a:xfrm>
                    <a:prstGeom prst="rect">
                      <a:avLst/>
                    </a:prstGeom>
                    <a:ln>
                      <a:noFill/>
                    </a:ln>
                    <a:extLst>
                      <a:ext uri="{53640926-AAD7-44D8-BBD7-CCE9431645EC}">
                        <a14:shadowObscured xmlns:a14="http://schemas.microsoft.com/office/drawing/2010/main"/>
                      </a:ext>
                    </a:extLst>
                  </pic:spPr>
                </pic:pic>
              </a:graphicData>
            </a:graphic>
          </wp:inline>
        </w:drawing>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Рисунок 2.2 Шаг вспомогательных линий</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Устанавливаются следующие типы шрифта:</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 тип А с наклоном около 75° {d= 1/14 h); тип А без наклона (d= 1/14h); тип Б с наклоном около 75° (d = 1/10 h); тип Б без наклона (d= 1/10 h).</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Шрифт типа Б с наклоном в учебной практике является более предпочтительным. На рисунке 1.1 показано вписывание букв шрифта типа Б с наклоном в сетку.</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Студентам нужно по образцу (рисунок 2.3) выполнить в тетради </w:t>
      </w:r>
      <w:r w:rsidRPr="00C028E2">
        <w:rPr>
          <w:rFonts w:ascii="Times New Roman" w:hAnsi="Times New Roman"/>
          <w:bCs/>
          <w:color w:val="000000" w:themeColor="text1"/>
          <w:sz w:val="26"/>
          <w:szCs w:val="26"/>
        </w:rPr>
        <w:t xml:space="preserve">вспомогательную сетку для шрифта типа Б ГОСТ 2.304-81. Размер шрифта больших букв </w:t>
      </w:r>
      <w:r w:rsidRPr="00C028E2">
        <w:rPr>
          <w:rFonts w:ascii="Times New Roman" w:hAnsi="Times New Roman"/>
          <w:bCs/>
          <w:color w:val="000000" w:themeColor="text1"/>
          <w:sz w:val="26"/>
          <w:szCs w:val="26"/>
          <w:lang w:val="en-US"/>
        </w:rPr>
        <w:t>h</w:t>
      </w:r>
      <w:r w:rsidRPr="00C028E2">
        <w:rPr>
          <w:rFonts w:ascii="Times New Roman" w:hAnsi="Times New Roman"/>
          <w:bCs/>
          <w:color w:val="000000" w:themeColor="text1"/>
          <w:sz w:val="26"/>
          <w:szCs w:val="26"/>
        </w:rPr>
        <w:t xml:space="preserve"> = 10</w:t>
      </w:r>
      <w:r w:rsidRPr="00C028E2">
        <w:rPr>
          <w:rFonts w:ascii="Times New Roman" w:hAnsi="Times New Roman"/>
          <w:color w:val="000000" w:themeColor="text1"/>
          <w:sz w:val="26"/>
          <w:szCs w:val="26"/>
        </w:rPr>
        <w:t xml:space="preserve"> мм, а маленьких </w:t>
      </w:r>
      <w:r w:rsidRPr="00C028E2">
        <w:rPr>
          <w:rFonts w:ascii="Times New Roman" w:hAnsi="Times New Roman"/>
          <w:color w:val="000000" w:themeColor="text1"/>
          <w:sz w:val="26"/>
          <w:szCs w:val="26"/>
          <w:lang w:val="en-US"/>
        </w:rPr>
        <w:t>h</w:t>
      </w:r>
      <w:r w:rsidRPr="00C028E2">
        <w:rPr>
          <w:rFonts w:ascii="Times New Roman" w:hAnsi="Times New Roman"/>
          <w:color w:val="000000" w:themeColor="text1"/>
          <w:sz w:val="26"/>
          <w:szCs w:val="26"/>
        </w:rPr>
        <w:t xml:space="preserve"> = 7 мм.</w:t>
      </w:r>
    </w:p>
    <w:p w:rsidR="00613B78" w:rsidRPr="00C028E2" w:rsidRDefault="000E6845" w:rsidP="00B24976">
      <w:pPr>
        <w:pStyle w:val="a9"/>
        <w:jc w:val="center"/>
        <w:rPr>
          <w:rFonts w:ascii="Times New Roman" w:hAnsi="Times New Roman"/>
          <w:color w:val="000000" w:themeColor="text1"/>
          <w:sz w:val="26"/>
          <w:szCs w:val="26"/>
        </w:rPr>
      </w:pPr>
      <w:r w:rsidRPr="00C028E2">
        <w:rPr>
          <w:rFonts w:ascii="Times New Roman" w:hAnsi="Times New Roman"/>
          <w:noProof/>
          <w:color w:val="000000" w:themeColor="text1"/>
          <w:sz w:val="26"/>
          <w:szCs w:val="26"/>
          <w:lang w:eastAsia="ru-RU"/>
        </w:rPr>
        <w:lastRenderedPageBreak/>
        <w:drawing>
          <wp:inline distT="0" distB="0" distL="0" distR="0">
            <wp:extent cx="3634338" cy="4962525"/>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33" t="15810" r="6508" b="4506"/>
                    <a:stretch/>
                  </pic:blipFill>
                  <pic:spPr bwMode="auto">
                    <a:xfrm>
                      <a:off x="0" y="0"/>
                      <a:ext cx="3647850" cy="4980975"/>
                    </a:xfrm>
                    <a:prstGeom prst="rect">
                      <a:avLst/>
                    </a:prstGeom>
                    <a:noFill/>
                    <a:ln>
                      <a:noFill/>
                    </a:ln>
                    <a:extLst>
                      <a:ext uri="{53640926-AAD7-44D8-BBD7-CCE9431645EC}">
                        <a14:shadowObscured xmlns:a14="http://schemas.microsoft.com/office/drawing/2010/main"/>
                      </a:ext>
                    </a:extLst>
                  </pic:spPr>
                </pic:pic>
              </a:graphicData>
            </a:graphic>
          </wp:inline>
        </w:drawing>
      </w:r>
    </w:p>
    <w:p w:rsidR="000E6845" w:rsidRPr="00C028E2" w:rsidRDefault="000E6845" w:rsidP="00B24976">
      <w:pPr>
        <w:pStyle w:val="a9"/>
        <w:jc w:val="center"/>
        <w:rPr>
          <w:rFonts w:ascii="Times New Roman" w:hAnsi="Times New Roman"/>
          <w:color w:val="000000" w:themeColor="text1"/>
          <w:sz w:val="26"/>
          <w:szCs w:val="26"/>
        </w:rPr>
      </w:pPr>
      <w:r w:rsidRPr="00C028E2">
        <w:rPr>
          <w:rFonts w:ascii="Times New Roman" w:hAnsi="Times New Roman"/>
          <w:color w:val="000000" w:themeColor="text1"/>
          <w:sz w:val="26"/>
          <w:szCs w:val="26"/>
        </w:rPr>
        <w:t>Рисунок 2.3  Шрифт типа Б с наклоном</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При написании чертежного шрифта следует усвоить следующие правила:</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1. Все надписи на чертеже должны быть выполнены от руки.</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2. Высота букв, цифр и знаков на чертежах должна быть не менее 3,5 мм.</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3. Начертание букв выполняйте по частям. Движение руки при выполнении прямолинейных элементов букв осуществляется сверху вниз или слева направо, а закругленных — движением вниз и влево или вниз и вправо. Стрелка указывает направление движения рук .</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4. Одинаковые элементы различных букв, цифр, знаков следует выполнять одним и тем же приемом, что способствует выработке автоматизма при их написании.</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5. Выдерживайте заданный наклон шрифта с помощью направляющих штрихов.</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6. Строго соблюдайте конструкцию каждой буквы и соотношение высоты и ширины буквы, используя таблицу 1.</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7. Старайтесь выдерживать такое расстояние между буквами, чтобы зрительно оно казалось одинаковым.</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8. Четкость, ясность и удобство чтения чертежа зависят от качества его выполнения и правильного выбора размеров шрифта.</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9. Все надписи на чертеже должны быть аккуратными.</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 xml:space="preserve">Сначала на двойном листочке чертим рамку, основную надпись, затем делаем сетку для 10 шрифта (по таблице 1). Наклон - 75˚. Задание – рис.1.3. </w:t>
      </w:r>
    </w:p>
    <w:p w:rsidR="000E6845" w:rsidRPr="00C028E2" w:rsidRDefault="000E6845" w:rsidP="00B24976">
      <w:pPr>
        <w:pStyle w:val="a9"/>
        <w:jc w:val="both"/>
        <w:rPr>
          <w:rFonts w:ascii="Times New Roman" w:hAnsi="Times New Roman"/>
          <w:color w:val="000000" w:themeColor="text1"/>
          <w:sz w:val="26"/>
          <w:szCs w:val="26"/>
        </w:rPr>
      </w:pPr>
      <w:r w:rsidRPr="00C028E2">
        <w:rPr>
          <w:rFonts w:ascii="Times New Roman" w:hAnsi="Times New Roman"/>
          <w:color w:val="000000" w:themeColor="text1"/>
          <w:sz w:val="26"/>
          <w:szCs w:val="26"/>
        </w:rPr>
        <w:t>Таблица 1</w:t>
      </w:r>
    </w:p>
    <w:p w:rsidR="000E6845" w:rsidRPr="00C028E2" w:rsidRDefault="00AB2C96" w:rsidP="00B24976">
      <w:pPr>
        <w:pStyle w:val="a9"/>
        <w:jc w:val="both"/>
        <w:rPr>
          <w:rFonts w:ascii="Times New Roman" w:hAnsi="Times New Roman"/>
          <w:color w:val="000000" w:themeColor="text1"/>
          <w:sz w:val="26"/>
          <w:szCs w:val="26"/>
        </w:rPr>
      </w:pPr>
      <w:r>
        <w:rPr>
          <w:rFonts w:ascii="Times New Roman" w:hAnsi="Times New Roman"/>
          <w:noProof/>
          <w:color w:val="000000" w:themeColor="text1"/>
          <w:sz w:val="26"/>
          <w:szCs w:val="26"/>
        </w:rPr>
        <w:lastRenderedPageBreak/>
        <w:pict>
          <v:rect id="Прямоугольник 5" o:spid="_x0000_s1026" style="position:absolute;left:0;text-align:left;margin-left:274.05pt;margin-top:106.6pt;width:22.5pt;height:249.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" filled="f" strokecolor="#c00000" strokeweight="4.5pt"/>
        </w:pict>
      </w:r>
      <w:r w:rsidR="000E6845" w:rsidRPr="00C028E2">
        <w:rPr>
          <w:rFonts w:ascii="Times New Roman" w:hAnsi="Times New Roman"/>
          <w:noProof/>
          <w:color w:val="000000" w:themeColor="text1"/>
          <w:sz w:val="26"/>
          <w:szCs w:val="26"/>
          <w:lang w:eastAsia="ru-RU"/>
        </w:rPr>
        <w:drawing>
          <wp:inline distT="0" distB="0" distL="0" distR="0">
            <wp:extent cx="3800636" cy="456247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06746" cy="4569810"/>
                    </a:xfrm>
                    <a:prstGeom prst="rect">
                      <a:avLst/>
                    </a:prstGeom>
                    <a:noFill/>
                    <a:ln>
                      <a:noFill/>
                    </a:ln>
                  </pic:spPr>
                </pic:pic>
              </a:graphicData>
            </a:graphic>
          </wp:inline>
        </w:drawing>
      </w:r>
    </w:p>
    <w:p w:rsidR="000E6845" w:rsidRPr="00C028E2" w:rsidRDefault="000E6845" w:rsidP="00B24976">
      <w:pPr>
        <w:pStyle w:val="a9"/>
        <w:jc w:val="both"/>
        <w:rPr>
          <w:rFonts w:ascii="Times New Roman" w:hAnsi="Times New Roman"/>
          <w:b/>
          <w:color w:val="000000" w:themeColor="text1"/>
          <w:sz w:val="26"/>
          <w:szCs w:val="26"/>
        </w:rPr>
      </w:pPr>
    </w:p>
    <w:p w:rsidR="000E6845" w:rsidRPr="00C028E2" w:rsidRDefault="000E6845" w:rsidP="00B24976">
      <w:pPr>
        <w:pStyle w:val="a9"/>
        <w:jc w:val="both"/>
        <w:rPr>
          <w:rFonts w:ascii="Times New Roman" w:hAnsi="Times New Roman"/>
          <w:b/>
          <w:color w:val="000000" w:themeColor="text1"/>
          <w:sz w:val="26"/>
          <w:szCs w:val="26"/>
        </w:rPr>
      </w:pPr>
      <w:r w:rsidRPr="00C028E2">
        <w:rPr>
          <w:rFonts w:ascii="Times New Roman" w:hAnsi="Times New Roman"/>
          <w:b/>
          <w:color w:val="000000" w:themeColor="text1"/>
          <w:sz w:val="26"/>
          <w:szCs w:val="26"/>
        </w:rPr>
        <w:t>Контрольные вопросы:</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Какова толщина основной линии и от чего она зависит?</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Какова длина штрихов и расстояний между ними штриховой и штрихпунктирной линий?</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Каковы размеры сторон листов формата А4 и А3? </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Какой линией и на каком расстоянии от краев формата выполняется рамка чертежа?</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 xml:space="preserve">Где на чертеже детали или схемы располагают основную надпись? </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Какие сведения о детали указывают в основной надписи?</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Что называется шрифтом?</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Какова толщина обводки букв в слове?</w:t>
      </w:r>
    </w:p>
    <w:p w:rsidR="000E6845" w:rsidRPr="00C028E2" w:rsidRDefault="000E6845" w:rsidP="00B24976">
      <w:pPr>
        <w:pStyle w:val="a9"/>
        <w:numPr>
          <w:ilvl w:val="1"/>
          <w:numId w:val="8"/>
        </w:numPr>
        <w:ind w:left="0" w:firstLine="0"/>
        <w:jc w:val="both"/>
        <w:rPr>
          <w:rFonts w:ascii="Times New Roman" w:hAnsi="Times New Roman"/>
          <w:bCs/>
          <w:color w:val="000000" w:themeColor="text1"/>
          <w:sz w:val="26"/>
          <w:szCs w:val="26"/>
        </w:rPr>
      </w:pPr>
      <w:r w:rsidRPr="00C028E2">
        <w:rPr>
          <w:rFonts w:ascii="Times New Roman" w:hAnsi="Times New Roman"/>
          <w:bCs/>
          <w:color w:val="000000" w:themeColor="text1"/>
          <w:sz w:val="26"/>
          <w:szCs w:val="26"/>
        </w:rPr>
        <w:t>Что такое размер шрифта</w:t>
      </w:r>
    </w:p>
    <w:p w:rsidR="000E6845" w:rsidRPr="00C028E2" w:rsidRDefault="000E6845" w:rsidP="00B24976">
      <w:pPr>
        <w:pStyle w:val="a9"/>
        <w:jc w:val="both"/>
        <w:rPr>
          <w:rFonts w:ascii="Times New Roman" w:hAnsi="Times New Roman"/>
          <w:bCs/>
          <w:color w:val="000000" w:themeColor="text1"/>
          <w:sz w:val="26"/>
          <w:szCs w:val="26"/>
        </w:rPr>
      </w:pPr>
    </w:p>
    <w:p w:rsidR="000E6845" w:rsidRPr="00C028E2" w:rsidRDefault="000E6845" w:rsidP="00B24976">
      <w:pPr>
        <w:pStyle w:val="a9"/>
        <w:jc w:val="both"/>
        <w:rPr>
          <w:rFonts w:ascii="Times New Roman" w:hAnsi="Times New Roman"/>
          <w:bCs/>
          <w:color w:val="000000" w:themeColor="text1"/>
          <w:sz w:val="26"/>
          <w:szCs w:val="26"/>
        </w:rPr>
      </w:pPr>
      <w:bookmarkStart w:id="15" w:name="_Hlk96285688"/>
      <w:r w:rsidRPr="00C028E2">
        <w:rPr>
          <w:rFonts w:ascii="Times New Roman" w:hAnsi="Times New Roman"/>
          <w:b/>
          <w:color w:val="000000" w:themeColor="text1"/>
          <w:sz w:val="26"/>
          <w:szCs w:val="26"/>
          <w:highlight w:val="yellow"/>
        </w:rPr>
        <w:t>Оценивание работы:</w:t>
      </w:r>
      <w:r w:rsidRPr="00C028E2">
        <w:rPr>
          <w:rFonts w:ascii="Times New Roman" w:hAnsi="Times New Roman"/>
          <w:bCs/>
          <w:color w:val="000000" w:themeColor="text1"/>
          <w:sz w:val="26"/>
          <w:szCs w:val="26"/>
        </w:rPr>
        <w:t>0-1 ошибок отлично;1-2 ошибок - хорошо; 2-3 ошибок удовлетворительно; свыше 3 ошибок неудовлетворительно</w:t>
      </w:r>
    </w:p>
    <w:p w:rsidR="000E6845" w:rsidRPr="00C028E2" w:rsidRDefault="000E6845" w:rsidP="00B24976">
      <w:pPr>
        <w:pStyle w:val="a9"/>
        <w:jc w:val="both"/>
        <w:rPr>
          <w:rFonts w:ascii="Times New Roman" w:hAnsi="Times New Roman"/>
          <w:b/>
          <w:color w:val="000000" w:themeColor="text1"/>
          <w:sz w:val="26"/>
          <w:szCs w:val="26"/>
        </w:rPr>
      </w:pPr>
    </w:p>
    <w:bookmarkEnd w:id="15"/>
    <w:p w:rsidR="000E6845" w:rsidRPr="00C028E2" w:rsidRDefault="000E6845" w:rsidP="00B24976">
      <w:pPr>
        <w:spacing w:after="0" w:line="240" w:lineRule="auto"/>
        <w:jc w:val="both"/>
        <w:rPr>
          <w:rFonts w:ascii="Times New Roman" w:eastAsia="Times New Roman" w:hAnsi="Times New Roman" w:cs="Times New Roman"/>
          <w:b/>
          <w:color w:val="000000" w:themeColor="text1"/>
          <w:sz w:val="26"/>
          <w:szCs w:val="26"/>
          <w:lang w:eastAsia="ru-RU"/>
        </w:rPr>
      </w:pPr>
      <w:r w:rsidRPr="00C028E2">
        <w:rPr>
          <w:rFonts w:ascii="Times New Roman" w:eastAsia="Times New Roman" w:hAnsi="Times New Roman" w:cs="Times New Roman"/>
          <w:b/>
          <w:color w:val="000000" w:themeColor="text1"/>
          <w:sz w:val="26"/>
          <w:szCs w:val="26"/>
          <w:lang w:eastAsia="ru-RU"/>
        </w:rPr>
        <w:t xml:space="preserve">Самостоятельная работа 3:  </w:t>
      </w:r>
    </w:p>
    <w:p w:rsidR="000E6845" w:rsidRPr="00C028E2" w:rsidRDefault="000E6845" w:rsidP="00B24976">
      <w:pPr>
        <w:spacing w:after="0" w:line="240" w:lineRule="auto"/>
        <w:jc w:val="both"/>
        <w:rPr>
          <w:rFonts w:ascii="Times New Roman" w:eastAsia="Times New Roman" w:hAnsi="Times New Roman" w:cs="Times New Roman"/>
          <w:b/>
          <w:color w:val="000000" w:themeColor="text1"/>
          <w:sz w:val="26"/>
          <w:szCs w:val="26"/>
          <w:lang w:eastAsia="ru-RU"/>
        </w:rPr>
      </w:pPr>
      <w:r w:rsidRPr="00C028E2">
        <w:rPr>
          <w:rFonts w:ascii="Times New Roman" w:eastAsia="Times New Roman" w:hAnsi="Times New Roman" w:cs="Times New Roman"/>
          <w:b/>
          <w:color w:val="000000" w:themeColor="text1"/>
          <w:sz w:val="26"/>
          <w:szCs w:val="26"/>
          <w:lang w:eastAsia="ru-RU"/>
        </w:rPr>
        <w:t>«Нанести размеры и обозначить шероховатость на чертеже машиностроительной детали;</w:t>
      </w:r>
    </w:p>
    <w:p w:rsidR="00371FAF" w:rsidRPr="00C028E2" w:rsidRDefault="00371FAF"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371FAF" w:rsidRPr="00C028E2" w:rsidRDefault="00371FAF"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w:t>
      </w:r>
      <w:r w:rsidRPr="00C028E2">
        <w:rPr>
          <w:rFonts w:ascii="Times New Roman" w:eastAsia="Calibri" w:hAnsi="Times New Roman" w:cs="Times New Roman"/>
          <w:color w:val="000000" w:themeColor="text1"/>
          <w:sz w:val="26"/>
          <w:szCs w:val="26"/>
        </w:rPr>
        <w:t>нанесении размеров</w:t>
      </w:r>
      <w:r w:rsidRPr="00C028E2">
        <w:rPr>
          <w:rFonts w:ascii="Times New Roman" w:eastAsia="Times New Roman" w:hAnsi="Times New Roman" w:cs="Times New Roman"/>
          <w:color w:val="000000" w:themeColor="text1"/>
          <w:sz w:val="26"/>
          <w:szCs w:val="26"/>
        </w:rPr>
        <w:t>;</w:t>
      </w:r>
    </w:p>
    <w:p w:rsidR="00371FAF" w:rsidRPr="00C028E2" w:rsidRDefault="00371FAF"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w:t>
      </w:r>
      <w:r w:rsidRPr="00C028E2">
        <w:rPr>
          <w:rFonts w:ascii="Times New Roman" w:eastAsia="Times New Roman" w:hAnsi="Times New Roman" w:cs="Times New Roman"/>
          <w:color w:val="000000" w:themeColor="text1"/>
          <w:sz w:val="26"/>
          <w:szCs w:val="26"/>
        </w:rPr>
        <w:lastRenderedPageBreak/>
        <w:t>деятельность, нести ответственность за результаты своей работы; осуществлять поиск информации;</w:t>
      </w:r>
    </w:p>
    <w:p w:rsidR="00371FAF" w:rsidRPr="00C028E2" w:rsidRDefault="00371FAF" w:rsidP="00B24976">
      <w:pPr>
        <w:spacing w:after="0" w:line="240" w:lineRule="auto"/>
        <w:jc w:val="both"/>
        <w:rPr>
          <w:rFonts w:ascii="Times New Roman" w:eastAsia="Calibri"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t xml:space="preserve">- </w:t>
      </w:r>
      <w:r w:rsidRPr="00C028E2">
        <w:rPr>
          <w:rFonts w:ascii="Times New Roman" w:eastAsia="Calibri" w:hAnsi="Times New Roman" w:cs="Times New Roman"/>
          <w:color w:val="000000" w:themeColor="text1"/>
          <w:sz w:val="26"/>
          <w:szCs w:val="26"/>
          <w:u w:val="single"/>
        </w:rPr>
        <w:t>воспитательные:</w:t>
      </w:r>
      <w:r w:rsidRPr="00C028E2">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371FAF" w:rsidRPr="00C028E2" w:rsidRDefault="00371FAF"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p>
    <w:p w:rsidR="00371FAF" w:rsidRPr="00C028E2" w:rsidRDefault="00371FAF"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Ход работы </w:t>
      </w:r>
    </w:p>
    <w:p w:rsidR="0077219C" w:rsidRPr="00C028E2" w:rsidRDefault="0077219C" w:rsidP="00B24976">
      <w:pPr>
        <w:pStyle w:val="a3"/>
        <w:numPr>
          <w:ilvl w:val="0"/>
          <w:numId w:val="13"/>
        </w:numPr>
        <w:shd w:val="clear" w:color="auto" w:fill="FFFFFF"/>
        <w:ind w:left="0" w:firstLine="0"/>
        <w:rPr>
          <w:rFonts w:eastAsia="Times New Roman"/>
          <w:b/>
          <w:color w:val="000000" w:themeColor="text1"/>
          <w:sz w:val="26"/>
          <w:szCs w:val="26"/>
        </w:rPr>
      </w:pPr>
      <w:r w:rsidRPr="00C028E2">
        <w:rPr>
          <w:rFonts w:eastAsia="Times New Roman"/>
          <w:b/>
          <w:color w:val="000000" w:themeColor="text1"/>
          <w:sz w:val="26"/>
          <w:szCs w:val="26"/>
        </w:rPr>
        <w:t>Законспектировать следующий текст:</w:t>
      </w:r>
    </w:p>
    <w:p w:rsidR="00F4714E" w:rsidRPr="00C028E2" w:rsidRDefault="00F4714E" w:rsidP="00B24976">
      <w:pPr>
        <w:pStyle w:val="a3"/>
        <w:numPr>
          <w:ilvl w:val="0"/>
          <w:numId w:val="1"/>
        </w:numPr>
        <w:shd w:val="clear" w:color="auto" w:fill="FFFFFF"/>
        <w:ind w:left="0" w:firstLine="0"/>
        <w:rPr>
          <w:rFonts w:eastAsia="Times New Roman"/>
          <w:bCs/>
          <w:color w:val="000000" w:themeColor="text1"/>
          <w:sz w:val="26"/>
          <w:szCs w:val="26"/>
        </w:rPr>
      </w:pPr>
      <w:r w:rsidRPr="00C028E2">
        <w:rPr>
          <w:rFonts w:eastAsia="Times New Roman"/>
          <w:bCs/>
          <w:color w:val="000000" w:themeColor="text1"/>
          <w:sz w:val="26"/>
          <w:szCs w:val="26"/>
        </w:rPr>
        <w:t>Нанесение размеров</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(ГОСТ 2.307-68)</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Основанием для определения величины изображенного изделия и его элементов</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служат размерные числа, нанесенные на чертеже.</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Правила нанесения размеров на чертежах и других технических документах на изделия всех отраслей промышленности и строительства установлены ГОСТ 2.307 – 68. Размеры – это очень важная часть чертежа. Пропуск или ошибка хотя бы в одном из размеров</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делают чертеж непригодным к использованию.</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Поэтому простановка размеров – одна из наиболее ответственных стадий при изготовлении чертежа.</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При выполнении первых учебных чертежей студенту нужно знать основные правила нанесения размеров на чертежах.</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3.1 Основные правила нанесения размеров</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 Различают размеры рабочие (исполнительные), каждый из которых используют</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при изготовлении изделия и его приемке (контроле), и справочные, указываемые только</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для большего удобства пользования чертежом. Справочные размеры отмечают знаком «*»,</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а в технических требованиях, располагаемых над основной надписью, записывают: «* Размер для справок»</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 Не допускается повторять размеры одного и того же элемента на разных изображениях</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3. Линейные размеры на чертежах указывают в миллиметрах, без обозначения единицы измерения, угловые – в градусах, минутах и секундах, например: 4°; 10°30'24''.</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4. Для нанесения размеров на чертежах используют размерные линии, ограничиваемые с одного или обоих концов стрелками или засечками. Размерные линии проводят параллельно объекту, размер которого указывают. Выносные линии проводят перпендикулярно размерным (рис. 3.1), за исключением случаев, когда они вместе с измеряемым отрезком образуют параллелограмм (рис.5.2). Нельзя использовать в качестве размерных линии контура, осевые и выносные.</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3819525" cy="2489129"/>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8482" t="36502" r="32977" b="30418"/>
                    <a:stretch/>
                  </pic:blipFill>
                  <pic:spPr bwMode="auto">
                    <a:xfrm>
                      <a:off x="0" y="0"/>
                      <a:ext cx="3836238" cy="2500021"/>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5. Минимальные расстояния между параллельными размерными линиями – 7 мм, а</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lastRenderedPageBreak/>
        <w:t>между размерной и линией контура – 10 мм (рис. 3.3). Необходимо избегать пересечения</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размерных линий между собой и выносными линиями. Выносные линии должнывыходитьза концы стрелок или засечек на 1…5 мм.</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238750" cy="2794000"/>
            <wp:effectExtent l="0" t="0" r="0" b="63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787" t="32510" r="25921" b="26425"/>
                    <a:stretch/>
                  </pic:blipFill>
                  <pic:spPr bwMode="auto">
                    <a:xfrm>
                      <a:off x="0" y="0"/>
                      <a:ext cx="5238750" cy="2794000"/>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6. Размерные стрелки на чертеже должны быть приблизительно одинаковыми. Форма стрелки размерной линии и примерные ее размеры указаны на рис. 3.4.</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7. Размерные числа наносят над размерной линией возможно ближе к ее середине.</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При нанесении размера диаметра внутри окружности размерные числа смещают относительно середины размерных линий (рис. 3.5).</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8. При большом количестве параллельных или концентричных размерных линий</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числа смещают относительно середины в шахматном порядке (рис. 3.6)</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286375" cy="234083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022" t="56463" r="27525" b="9317"/>
                    <a:stretch/>
                  </pic:blipFill>
                  <pic:spPr bwMode="auto">
                    <a:xfrm>
                      <a:off x="0" y="0"/>
                      <a:ext cx="5299901" cy="2346820"/>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9. Размерные числа линейных размеров при различных наклонах размерных линий</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располагают, как показано на рис. 3.7. Если необходимо указать размер в заштрихованной</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зоне, то размерное число наносят на полке линии – выноски.</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Для учебных чертежей высота размерных чисел рекомендуется 3,5 мм или 5мм, расстояние между цифрами и размерной линией – 0,5…1 мм.</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10. При недостатке места для стрелок на размерных линиях, расположенных цепочкой, стрелки заменяют засечками, наносимыми под углом 45 градусов к размерным линиям</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или точками, но снаружи проставляют стрелки (рис. 3.8)</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11. При недостатке места для стрелки из – за близко расположенной контурной линии последнюю можно прерывать (рис.3.9)</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372100" cy="2443627"/>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107" t="22243" r="24479" b="41825"/>
                    <a:stretch/>
                  </pic:blipFill>
                  <pic:spPr bwMode="auto">
                    <a:xfrm>
                      <a:off x="0" y="0"/>
                      <a:ext cx="5389020" cy="2451323"/>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12. Угловые размеры наносят так, как показано на рис. 3.10. Для углов малых размеров размерные числа помещают на полках линий – выносок в любой зоне.</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13. Если надо показать координаты вершины скругляемого угла или центра дугискругления, то выносные линии проводят от точки пересечения сторон скругленного углаили от центра дуги скругления (рис. 3.11)</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14. Если вид или разрез симметричного предмета или отдельных, симметрично расположенных элементов, изображают только до оси симметрии с обрывом, то размерныелинии, относящиеся к этим элементам, проводят с обрывом, и обрыв размерной линии делают дальше оси или обрыва предмета, а размер указывают полный (рис. 3.12)</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181600" cy="429332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587" t="27376" r="23517" b="6464"/>
                    <a:stretch/>
                  </pic:blipFill>
                  <pic:spPr bwMode="auto">
                    <a:xfrm>
                      <a:off x="0" y="0"/>
                      <a:ext cx="5187606" cy="4298302"/>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15. Размерные линии можно проводить с обрывом и при указании размера диаметров окружности независимо от того, изображена ли окружность полностью или частично,при этом обрыв размерной линии делают дальше центра окружности (рис. 3.13)</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lastRenderedPageBreak/>
        <w:t>16. При изображении изделия с разрывом размерную линию не прерывают (рис.3.14)</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 xml:space="preserve">17. Размерные числа нельзя разделять или пересекать, какими бы то ни было линиями чертежа. Осевые, центровые линии (рис.3.15а) и линии штриховки (рис.3.15б) в местенанесения размерного числа допускается прерывать. </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18. Перед размерным числом радиуса помещают прописную букву R. Ее нельзя отделять от числа любой линией чертежа (рис. 3.16)</w:t>
      </w:r>
    </w:p>
    <w:p w:rsidR="0077219C" w:rsidRPr="00C028E2" w:rsidRDefault="00EA0164" w:rsidP="00B24976">
      <w:pPr>
        <w:shd w:val="clear" w:color="auto" w:fill="FFFFFF"/>
        <w:spacing w:after="0" w:line="240" w:lineRule="auto"/>
        <w:rPr>
          <w:rFonts w:ascii="Times New Roman" w:hAnsi="Times New Roman" w:cs="Times New Roman"/>
          <w:noProof/>
          <w:color w:val="000000" w:themeColor="text1"/>
          <w:sz w:val="26"/>
          <w:szCs w:val="26"/>
        </w:rPr>
      </w:pPr>
      <w:r w:rsidRPr="00C028E2">
        <w:rPr>
          <w:rFonts w:ascii="Times New Roman" w:eastAsia="Times New Roman" w:hAnsi="Times New Roman" w:cs="Times New Roman"/>
          <w:bCs/>
          <w:color w:val="000000" w:themeColor="text1"/>
          <w:sz w:val="26"/>
          <w:szCs w:val="26"/>
        </w:rPr>
        <w:t>19. Размеры радиусов наружных и внутренних скруглений наносят, как показано нарис. 3.17. Способ нанесения определяет обстановка. Скругления, для которых задают размер, должны быть изображены. Скругления с размером радиуса (на чертеже), менее 1 ммне изображают.</w:t>
      </w:r>
    </w:p>
    <w:p w:rsidR="00EA0164"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3171825" cy="1878424"/>
            <wp:effectExtent l="0" t="0" r="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9729" t="16262" r="34737" b="56844"/>
                    <a:stretch/>
                  </pic:blipFill>
                  <pic:spPr bwMode="auto">
                    <a:xfrm>
                      <a:off x="0" y="0"/>
                      <a:ext cx="3219325" cy="1906554"/>
                    </a:xfrm>
                    <a:prstGeom prst="rect">
                      <a:avLst/>
                    </a:prstGeom>
                    <a:ln>
                      <a:noFill/>
                    </a:ln>
                    <a:extLst>
                      <a:ext uri="{53640926-AAD7-44D8-BBD7-CCE9431645EC}">
                        <a14:shadowObscured xmlns:a14="http://schemas.microsoft.com/office/drawing/2010/main"/>
                      </a:ext>
                    </a:extLst>
                  </pic:spPr>
                </pic:pic>
              </a:graphicData>
            </a:graphic>
          </wp:inline>
        </w:drawing>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20. В случаях, если на чертеже трудно отличить сферу от других поверхностей,наносят слово «Сфера» или знак ○ (рис.3.18). Диаметр знака сферы ○ равен размеру размерных чисел на чертеже.</w:t>
      </w:r>
    </w:p>
    <w:p w:rsidR="00EA0164"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21. Размер квадрата наносят, как показано на рис. 3.19. Высота знака равна высоте размерных чисел на чертеже.</w:t>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p>
    <w:p w:rsidR="0077219C"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3657600" cy="34544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886" t="45248" r="35743" b="10455"/>
                    <a:stretch/>
                  </pic:blipFill>
                  <pic:spPr bwMode="auto">
                    <a:xfrm>
                      <a:off x="0" y="0"/>
                      <a:ext cx="3670795" cy="3466862"/>
                    </a:xfrm>
                    <a:prstGeom prst="rect">
                      <a:avLst/>
                    </a:prstGeom>
                    <a:ln>
                      <a:noFill/>
                    </a:ln>
                    <a:extLst>
                      <a:ext uri="{53640926-AAD7-44D8-BBD7-CCE9431645EC}">
                        <a14:shadowObscured xmlns:a14="http://schemas.microsoft.com/office/drawing/2010/main"/>
                      </a:ext>
                    </a:extLst>
                  </pic:spPr>
                </pic:pic>
              </a:graphicData>
            </a:graphic>
          </wp:inline>
        </w:drawing>
      </w:r>
      <w:r w:rsidR="0077219C" w:rsidRPr="00C028E2">
        <w:rPr>
          <w:rFonts w:ascii="Times New Roman" w:hAnsi="Times New Roman" w:cs="Times New Roman"/>
          <w:noProof/>
          <w:color w:val="000000" w:themeColor="text1"/>
          <w:sz w:val="26"/>
          <w:szCs w:val="26"/>
          <w:lang w:eastAsia="ru-RU"/>
        </w:rPr>
        <w:drawing>
          <wp:inline distT="0" distB="0" distL="0" distR="0">
            <wp:extent cx="5740142" cy="23622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031" t="29658" r="28007" b="41825"/>
                    <a:stretch/>
                  </pic:blipFill>
                  <pic:spPr bwMode="auto">
                    <a:xfrm>
                      <a:off x="0" y="0"/>
                      <a:ext cx="5767477" cy="2373449"/>
                    </a:xfrm>
                    <a:prstGeom prst="rect">
                      <a:avLst/>
                    </a:prstGeom>
                    <a:ln>
                      <a:noFill/>
                    </a:ln>
                    <a:extLst>
                      <a:ext uri="{53640926-AAD7-44D8-BBD7-CCE9431645EC}">
                        <a14:shadowObscured xmlns:a14="http://schemas.microsoft.com/office/drawing/2010/main"/>
                      </a:ext>
                    </a:extLst>
                  </pic:spPr>
                </pic:pic>
              </a:graphicData>
            </a:graphic>
          </wp:inline>
        </w:drawing>
      </w:r>
      <w:r w:rsidR="0077219C" w:rsidRPr="00C028E2">
        <w:rPr>
          <w:rFonts w:ascii="Times New Roman" w:hAnsi="Times New Roman" w:cs="Times New Roman"/>
          <w:noProof/>
          <w:color w:val="000000" w:themeColor="text1"/>
          <w:sz w:val="26"/>
          <w:szCs w:val="26"/>
          <w:lang w:eastAsia="ru-RU"/>
        </w:rPr>
        <w:drawing>
          <wp:inline distT="0" distB="0" distL="0" distR="0">
            <wp:extent cx="6275600" cy="23145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230" t="37357" r="25601" b="34982"/>
                    <a:stretch/>
                  </pic:blipFill>
                  <pic:spPr bwMode="auto">
                    <a:xfrm>
                      <a:off x="0" y="0"/>
                      <a:ext cx="6304721" cy="2325316"/>
                    </a:xfrm>
                    <a:prstGeom prst="rect">
                      <a:avLst/>
                    </a:prstGeom>
                    <a:ln>
                      <a:noFill/>
                    </a:ln>
                    <a:extLst>
                      <a:ext uri="{53640926-AAD7-44D8-BBD7-CCE9431645EC}">
                        <a14:shadowObscured xmlns:a14="http://schemas.microsoft.com/office/drawing/2010/main"/>
                      </a:ext>
                    </a:extLst>
                  </pic:spPr>
                </pic:pic>
              </a:graphicData>
            </a:graphic>
          </wp:inline>
        </w:drawing>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22. Если чертеж содержит одно изображение детали, то размер ее толщины или</w:t>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длины наносят, как показано на рис. 3.20а или б.</w:t>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23. Размеры изделия всегда наносят действительные, независимо от масштабаизображения.</w:t>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 xml:space="preserve">24. Размерные линии предпочтительно наносить вне контура изображения, располагая по возможности внутренние и наружные размеры по разные стороны изображения(рис. </w:t>
      </w:r>
      <w:r w:rsidRPr="00C028E2">
        <w:rPr>
          <w:rFonts w:ascii="Times New Roman" w:eastAsia="Times New Roman" w:hAnsi="Times New Roman" w:cs="Times New Roman"/>
          <w:bCs/>
          <w:color w:val="000000" w:themeColor="text1"/>
          <w:sz w:val="26"/>
          <w:szCs w:val="26"/>
        </w:rPr>
        <w:lastRenderedPageBreak/>
        <w:t>3.21). Однако размеры можно нанести внутри контура изображения, если ясностьчертежа от этого не пострадает.</w:t>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25. При нанесении размера диаметра окружности знак Ø являетсядополнительным средством для пояснения формы предмета или его элементов, представляющих собой поверхность вращения. Этот знак проставляется перед размерным числомдиаметра во всех случаях (рис. 3.20а). В ряде случаев, пользуясь этим знаком, можно избежать лишних изображений. Так, применение знака Ø позволило для детали на рис. 3.21ограничиться одним изображением.</w:t>
      </w:r>
    </w:p>
    <w:p w:rsidR="0077219C" w:rsidRPr="00C028E2" w:rsidRDefault="0077219C"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4819650" cy="3439478"/>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832" t="20246" r="30893" b="34982"/>
                    <a:stretch/>
                  </pic:blipFill>
                  <pic:spPr bwMode="auto">
                    <a:xfrm>
                      <a:off x="0" y="0"/>
                      <a:ext cx="4839888" cy="3453920"/>
                    </a:xfrm>
                    <a:prstGeom prst="rect">
                      <a:avLst/>
                    </a:prstGeom>
                    <a:ln>
                      <a:noFill/>
                    </a:ln>
                    <a:extLst>
                      <a:ext uri="{53640926-AAD7-44D8-BBD7-CCE9431645EC}">
                        <a14:shadowObscured xmlns:a14="http://schemas.microsoft.com/office/drawing/2010/main"/>
                      </a:ext>
                    </a:extLst>
                  </pic:spPr>
                </pic:pic>
              </a:graphicData>
            </a:graphic>
          </wp:inline>
        </w:drawing>
      </w:r>
    </w:p>
    <w:p w:rsidR="00F4714E" w:rsidRPr="00C028E2" w:rsidRDefault="00EA0164"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color w:val="000000" w:themeColor="text1"/>
          <w:sz w:val="26"/>
          <w:szCs w:val="26"/>
        </w:rPr>
        <w:t>3.</w:t>
      </w:r>
      <w:r w:rsidR="00F4714E" w:rsidRPr="00C028E2">
        <w:rPr>
          <w:rFonts w:ascii="Times New Roman" w:eastAsia="Times New Roman" w:hAnsi="Times New Roman" w:cs="Times New Roman"/>
          <w:b/>
          <w:color w:val="000000" w:themeColor="text1"/>
          <w:sz w:val="26"/>
          <w:szCs w:val="26"/>
        </w:rPr>
        <w:t>2.</w:t>
      </w:r>
      <w:r w:rsidR="00F4714E" w:rsidRPr="00C028E2">
        <w:rPr>
          <w:rFonts w:ascii="Times New Roman" w:eastAsia="Times New Roman" w:hAnsi="Times New Roman" w:cs="Times New Roman"/>
          <w:bCs/>
          <w:color w:val="000000" w:themeColor="text1"/>
          <w:sz w:val="26"/>
          <w:szCs w:val="26"/>
        </w:rPr>
        <w:t xml:space="preserve"> Последовательность нанесения размеров.</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Размеры ставятся в следующей последовательности:</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 Поэлементные размеры – размеры каждой поверхности, входящей в данную деталь. Эти</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размеры ставятся на том изображении, где эта поверхность лучше читается.</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 Координирующие размеры – размеры привязки центров одних элементов к другим, межосевые, межцентровые.</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3. Габаритные размеры – общая высота, длина и ширина изделий. Эти размеры располагаются дальше всего от контура детали.</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Контрольные вопросы</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1. Какие типы линий применяют для вычерчивания выносных и размерных линий?</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2. Как располагают стрелки размерных линий при недостатке места для их размещения?</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3. Как условно обозначают на чертежах уклоны, конусность, квадрат?</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4. В каких случаях допускается проводить размерные линии с обрывом?</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5. Какие знаки наносят перед размерными числами диаметров и радиусов окружностей?</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6. Чем отличается нанесение размеров фасок, расположенных под разными углами?</w:t>
      </w:r>
    </w:p>
    <w:p w:rsidR="00F4714E" w:rsidRPr="00C028E2" w:rsidRDefault="00F4714E" w:rsidP="00B24976">
      <w:pPr>
        <w:shd w:val="clear" w:color="auto" w:fill="FFFFFF"/>
        <w:spacing w:after="0" w:line="240" w:lineRule="auto"/>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7. Какие правила установлены для нанесения размеров одинаковых элементов изделия?</w:t>
      </w:r>
    </w:p>
    <w:p w:rsidR="00371FAF" w:rsidRPr="00C028E2" w:rsidRDefault="0077219C" w:rsidP="00B24976">
      <w:pPr>
        <w:shd w:val="clear" w:color="auto" w:fill="FFFFFF"/>
        <w:spacing w:after="0" w:line="240" w:lineRule="auto"/>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2) </w:t>
      </w:r>
      <w:r w:rsidR="00371FAF" w:rsidRPr="00C028E2">
        <w:rPr>
          <w:rFonts w:ascii="Times New Roman" w:eastAsia="Times New Roman" w:hAnsi="Times New Roman" w:cs="Times New Roman"/>
          <w:b/>
          <w:color w:val="000000" w:themeColor="text1"/>
          <w:sz w:val="26"/>
          <w:szCs w:val="26"/>
        </w:rPr>
        <w:t>По вариантам выданным преподавателем (приложение 1)</w:t>
      </w:r>
    </w:p>
    <w:p w:rsidR="00371FAF" w:rsidRPr="00C028E2"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 формате А4 вычертить рамку.</w:t>
      </w:r>
    </w:p>
    <w:p w:rsidR="00371FAF" w:rsidRPr="00C028E2"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Выполнить основную надпись чертежа по ГОСТ 2.104-2006</w:t>
      </w:r>
    </w:p>
    <w:p w:rsidR="00371FAF" w:rsidRPr="00C028E2"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Выполнить чертеж в масштабе 1:1 согласно варианту. </w:t>
      </w:r>
    </w:p>
    <w:p w:rsidR="00371FAF" w:rsidRPr="00C028E2"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Нанести размеры, соблюдая требования ГОСТ 2.307-2011</w:t>
      </w:r>
      <w:r w:rsidR="00613B78" w:rsidRPr="00C028E2">
        <w:rPr>
          <w:rFonts w:ascii="Times New Roman" w:hAnsi="Times New Roman" w:cs="Times New Roman"/>
          <w:color w:val="000000" w:themeColor="text1"/>
          <w:sz w:val="26"/>
          <w:szCs w:val="26"/>
        </w:rPr>
        <w:t xml:space="preserve"> иуказать на чертеже необходимую шероховатость поверхностей.</w:t>
      </w:r>
    </w:p>
    <w:p w:rsidR="00371FAF" w:rsidRPr="00C028E2"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Ответить на</w:t>
      </w:r>
      <w:r w:rsidR="00F4714E" w:rsidRPr="00C028E2">
        <w:rPr>
          <w:rFonts w:ascii="Times New Roman" w:hAnsi="Times New Roman" w:cs="Times New Roman"/>
          <w:color w:val="000000" w:themeColor="text1"/>
          <w:sz w:val="26"/>
          <w:szCs w:val="26"/>
        </w:rPr>
        <w:t xml:space="preserve"> контрольные</w:t>
      </w:r>
      <w:r w:rsidRPr="00C028E2">
        <w:rPr>
          <w:rFonts w:ascii="Times New Roman" w:hAnsi="Times New Roman" w:cs="Times New Roman"/>
          <w:color w:val="000000" w:themeColor="text1"/>
          <w:sz w:val="26"/>
          <w:szCs w:val="26"/>
        </w:rPr>
        <w:t xml:space="preserve"> вопрос</w:t>
      </w:r>
      <w:r w:rsidR="00F4714E" w:rsidRPr="00C028E2">
        <w:rPr>
          <w:rFonts w:ascii="Times New Roman" w:hAnsi="Times New Roman" w:cs="Times New Roman"/>
          <w:color w:val="000000" w:themeColor="text1"/>
          <w:sz w:val="26"/>
          <w:szCs w:val="26"/>
        </w:rPr>
        <w:t>ы</w:t>
      </w:r>
      <w:r w:rsidRPr="00C028E2">
        <w:rPr>
          <w:rFonts w:ascii="Times New Roman" w:hAnsi="Times New Roman" w:cs="Times New Roman"/>
          <w:color w:val="000000" w:themeColor="text1"/>
          <w:sz w:val="26"/>
          <w:szCs w:val="26"/>
        </w:rPr>
        <w:t>.</w:t>
      </w:r>
    </w:p>
    <w:p w:rsidR="00371FAF" w:rsidRPr="00C028E2" w:rsidRDefault="00371FAF" w:rsidP="00B24976">
      <w:pPr>
        <w:numPr>
          <w:ilvl w:val="0"/>
          <w:numId w:val="9"/>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Сделать вывод от проделанной работы.</w:t>
      </w: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Согласно своему варианту выполнить по размерам изображение детали, на котором в последующем указать необходимую шероховатость поверхностей А, Б и все остальные (Таблица 2) (см. Эталон выполнения задания).</w:t>
      </w: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Образец выполнения задания</w:t>
      </w: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143500" cy="7264124"/>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9472" cy="7286681"/>
                    </a:xfrm>
                    <a:prstGeom prst="rect">
                      <a:avLst/>
                    </a:prstGeom>
                    <a:noFill/>
                    <a:ln>
                      <a:noFill/>
                    </a:ln>
                  </pic:spPr>
                </pic:pic>
              </a:graphicData>
            </a:graphic>
          </wp:inline>
        </w:drawing>
      </w:r>
    </w:p>
    <w:p w:rsidR="00613B78" w:rsidRPr="00C028E2" w:rsidRDefault="00613B78" w:rsidP="00B24976">
      <w:pPr>
        <w:spacing w:after="0" w:line="240" w:lineRule="auto"/>
        <w:rPr>
          <w:rFonts w:ascii="Times New Roman" w:hAnsi="Times New Roman" w:cs="Times New Roman"/>
          <w:b/>
          <w:bCs/>
          <w:color w:val="000000" w:themeColor="text1"/>
          <w:sz w:val="26"/>
          <w:szCs w:val="26"/>
        </w:rPr>
      </w:pPr>
    </w:p>
    <w:p w:rsidR="00613B78" w:rsidRPr="00C028E2" w:rsidRDefault="00613B78" w:rsidP="00B24976">
      <w:pPr>
        <w:spacing w:after="0" w:line="240" w:lineRule="auto"/>
        <w:rPr>
          <w:rFonts w:ascii="Times New Roman" w:hAnsi="Times New Roman" w:cs="Times New Roman"/>
          <w:b/>
          <w:bCs/>
          <w:color w:val="000000" w:themeColor="text1"/>
          <w:sz w:val="26"/>
          <w:szCs w:val="26"/>
        </w:rPr>
      </w:pPr>
    </w:p>
    <w:p w:rsidR="00613B78" w:rsidRPr="00C028E2" w:rsidRDefault="00613B78" w:rsidP="00B24976">
      <w:pPr>
        <w:spacing w:after="0" w:line="240" w:lineRule="auto"/>
        <w:rPr>
          <w:rFonts w:ascii="Times New Roman" w:hAnsi="Times New Roman" w:cs="Times New Roman"/>
          <w:b/>
          <w:bCs/>
          <w:color w:val="000000" w:themeColor="text1"/>
          <w:sz w:val="26"/>
          <w:szCs w:val="26"/>
        </w:rPr>
      </w:pPr>
    </w:p>
    <w:p w:rsidR="00613B78" w:rsidRPr="00C028E2" w:rsidRDefault="00613B78" w:rsidP="00B24976">
      <w:pPr>
        <w:spacing w:after="0" w:line="240" w:lineRule="auto"/>
        <w:rPr>
          <w:rFonts w:ascii="Times New Roman" w:hAnsi="Times New Roman" w:cs="Times New Roman"/>
          <w:b/>
          <w:bCs/>
          <w:color w:val="000000" w:themeColor="text1"/>
          <w:sz w:val="26"/>
          <w:szCs w:val="26"/>
        </w:rPr>
      </w:pP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Приложение 1. Варианты заданий</w:t>
      </w: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Таблица 2</w:t>
      </w:r>
    </w:p>
    <w:tbl>
      <w:tblPr>
        <w:tblW w:w="10571" w:type="dxa"/>
        <w:tblCellSpacing w:w="15" w:type="dxa"/>
        <w:tblCellMar>
          <w:top w:w="15" w:type="dxa"/>
          <w:left w:w="15" w:type="dxa"/>
          <w:bottom w:w="15" w:type="dxa"/>
          <w:right w:w="15" w:type="dxa"/>
        </w:tblCellMar>
        <w:tblLook w:val="04A0" w:firstRow="1" w:lastRow="0" w:firstColumn="1" w:lastColumn="0" w:noHBand="0" w:noVBand="1"/>
      </w:tblPr>
      <w:tblGrid>
        <w:gridCol w:w="1311"/>
        <w:gridCol w:w="1983"/>
        <w:gridCol w:w="1982"/>
        <w:gridCol w:w="5295"/>
      </w:tblGrid>
      <w:tr w:rsidR="00613B78" w:rsidRPr="00C028E2" w:rsidTr="00613B78">
        <w:trPr>
          <w:trHeight w:val="115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Вариант</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Поверхность А</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Поверхность Б</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Все остальные поверхности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1,6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6,3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60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12,5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6,3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30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 (без указания способа обработки)</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6,3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6,3 мкм (со снятием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80 мкм (со снятием слоя материала)</w:t>
            </w:r>
          </w:p>
        </w:tc>
      </w:tr>
      <w:tr w:rsidR="00613B78" w:rsidRPr="00C028E2" w:rsidTr="00613B78">
        <w:trPr>
          <w:trHeight w:val="64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 (со снятием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0,50 мкм (со снятием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0,63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2,0 мкм (со снятием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50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100 мкм (без снятия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0,025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0,012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0,32 мкм (без снятия слоя материала)</w:t>
            </w:r>
          </w:p>
        </w:tc>
      </w:tr>
      <w:tr w:rsidR="00613B78" w:rsidRPr="00C028E2" w:rsidTr="00613B78">
        <w:trPr>
          <w:trHeight w:val="145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Ra1,6 мкм (без снятия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0,8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0,4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1,0 мкм (без снятия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0,16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0,32 мкм (без снятия слоя материала)</w:t>
            </w:r>
          </w:p>
        </w:tc>
      </w:tr>
      <w:tr w:rsidR="00613B78" w:rsidRPr="00C028E2" w:rsidTr="00613B78">
        <w:trPr>
          <w:trHeight w:val="180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3,2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6,3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10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10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18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60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30 мкм (без указания способа обработки)</w:t>
            </w:r>
          </w:p>
        </w:tc>
      </w:tr>
      <w:tr w:rsidR="00613B78" w:rsidRPr="00C028E2" w:rsidTr="00613B78">
        <w:trPr>
          <w:trHeight w:val="178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60 мкм (без указания способа обработки)</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21</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 (со снятием слоя материала)</w:t>
            </w:r>
          </w:p>
        </w:tc>
      </w:tr>
      <w:tr w:rsidR="00613B78" w:rsidRPr="00C028E2"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22</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25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Без обработки</w:t>
            </w:r>
          </w:p>
        </w:tc>
      </w:tr>
      <w:tr w:rsidR="00613B78" w:rsidRPr="00C028E2"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23</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80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Без обработки</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24</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3,2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20 мкм (со снятием слоя материала)</w:t>
            </w:r>
          </w:p>
        </w:tc>
      </w:tr>
      <w:tr w:rsidR="00613B78" w:rsidRPr="00C028E2" w:rsidTr="00613B78">
        <w:trPr>
          <w:trHeight w:val="825"/>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25</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Без обработки</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26</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1,6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 (без снятия слоя материала)</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27</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1,25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60 мкм (без снятия слоя материала)</w:t>
            </w:r>
          </w:p>
        </w:tc>
      </w:tr>
      <w:tr w:rsidR="00613B78" w:rsidRPr="00C028E2"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28</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80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Без обработки</w:t>
            </w:r>
          </w:p>
        </w:tc>
      </w:tr>
      <w:tr w:rsidR="00613B78" w:rsidRPr="00C028E2" w:rsidTr="00613B78">
        <w:trPr>
          <w:trHeight w:val="84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29</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2,5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20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Без обработки</w:t>
            </w:r>
          </w:p>
        </w:tc>
      </w:tr>
      <w:tr w:rsidR="00613B78" w:rsidRPr="00C028E2" w:rsidTr="00613B78">
        <w:trPr>
          <w:trHeight w:val="1470"/>
          <w:tblCellSpacing w:w="15" w:type="dxa"/>
        </w:trPr>
        <w:tc>
          <w:tcPr>
            <w:tcW w:w="1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30</w:t>
            </w:r>
          </w:p>
        </w:tc>
        <w:tc>
          <w:tcPr>
            <w:tcW w:w="195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Ra 2,0 мкм</w:t>
            </w:r>
          </w:p>
        </w:tc>
        <w:tc>
          <w:tcPr>
            <w:tcW w:w="19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10 мкм</w:t>
            </w:r>
          </w:p>
        </w:tc>
        <w:tc>
          <w:tcPr>
            <w:tcW w:w="52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Rz 40 мкм (без снятия слоя материала)</w:t>
            </w:r>
          </w:p>
        </w:tc>
      </w:tr>
    </w:tbl>
    <w:p w:rsidR="00613B78" w:rsidRPr="00C028E2" w:rsidRDefault="00613B78" w:rsidP="00B24976">
      <w:pPr>
        <w:spacing w:after="0" w:line="240" w:lineRule="auto"/>
        <w:rPr>
          <w:rFonts w:ascii="Times New Roman" w:hAnsi="Times New Roman" w:cs="Times New Roman"/>
          <w:color w:val="000000" w:themeColor="text1"/>
          <w:sz w:val="26"/>
          <w:szCs w:val="26"/>
        </w:rPr>
      </w:pP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619750" cy="7936733"/>
            <wp:effectExtent l="0" t="0" r="0" b="762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1414" cy="7939083"/>
                    </a:xfrm>
                    <a:prstGeom prst="rect">
                      <a:avLst/>
                    </a:prstGeom>
                    <a:noFill/>
                    <a:ln>
                      <a:noFill/>
                    </a:ln>
                  </pic:spPr>
                </pic:pic>
              </a:graphicData>
            </a:graphic>
          </wp:inline>
        </w:drawing>
      </w:r>
    </w:p>
    <w:p w:rsidR="00613B78"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lastRenderedPageBreak/>
        <w:drawing>
          <wp:inline distT="0" distB="0" distL="0" distR="0">
            <wp:extent cx="5940425" cy="838962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p>
    <w:p w:rsidR="00371FAF" w:rsidRPr="00C028E2" w:rsidRDefault="00613B7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К</w:t>
      </w:r>
      <w:r w:rsidR="00371FAF" w:rsidRPr="00C028E2">
        <w:rPr>
          <w:rFonts w:ascii="Times New Roman" w:hAnsi="Times New Roman" w:cs="Times New Roman"/>
          <w:b/>
          <w:bCs/>
          <w:color w:val="000000" w:themeColor="text1"/>
          <w:sz w:val="26"/>
          <w:szCs w:val="26"/>
        </w:rPr>
        <w:t>ОНТРОЛЬНЫЕ ВОПРОСЫ</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Приведите пример условных обозначений применяемых на чертеже.</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Назовите и охарактеризуйте методы нанесения размеров.</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каких случаях на чертежах при нанесении размеров ставят знак Ø и знак. R?</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Что называют масштабом чертежа?</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Как наносится размерное число на заштрихованном поле?</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Как проставляют размеры углов?</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каких единицах выражают линейные размеры на машиностроительных чертежах?</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Какой толщины должны быть выносные и размерные линии?</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Какое расстояние оставляют между контуром изображения и размерными линиями? между размерными линиями?</w:t>
      </w:r>
    </w:p>
    <w:p w:rsidR="00371FAF" w:rsidRPr="00C028E2" w:rsidRDefault="00371FAF" w:rsidP="00B24976">
      <w:pPr>
        <w:numPr>
          <w:ilvl w:val="0"/>
          <w:numId w:val="10"/>
        </w:numPr>
        <w:tabs>
          <w:tab w:val="num" w:pos="720"/>
        </w:tabs>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Как наносят размерные числа на наклонных размерных линиях?</w:t>
      </w:r>
    </w:p>
    <w:p w:rsidR="00371FAF" w:rsidRPr="00C028E2" w:rsidRDefault="00371FAF" w:rsidP="00B24976">
      <w:pPr>
        <w:numPr>
          <w:ilvl w:val="0"/>
          <w:numId w:val="10"/>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Какие знаки и буквы наносят перед размерным числом при указании величины диаметров и радиусов?</w:t>
      </w:r>
    </w:p>
    <w:p w:rsidR="00371FAF" w:rsidRPr="00C028E2" w:rsidRDefault="00371FA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Критерии оценки</w:t>
      </w:r>
    </w:p>
    <w:p w:rsidR="00371FAF" w:rsidRPr="00C028E2" w:rsidRDefault="00371FA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Если чертеж выполнен верно и аккуратно – отлично</w:t>
      </w:r>
    </w:p>
    <w:p w:rsidR="00371FAF" w:rsidRPr="00C028E2" w:rsidRDefault="00371FA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Если выполнен верно, есть незначительные помарки и замечания преподавателя – хорошо</w:t>
      </w:r>
    </w:p>
    <w:p w:rsidR="00371FAF" w:rsidRPr="00C028E2" w:rsidRDefault="00371FA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Если менее пяти не верных размера – удовлетворительно.</w:t>
      </w:r>
    </w:p>
    <w:p w:rsidR="00371FAF" w:rsidRPr="00C028E2" w:rsidRDefault="00371FA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Если чертеж содержит более пяти грубых ошибок - неудовлетворительно.</w:t>
      </w:r>
    </w:p>
    <w:p w:rsidR="00025124" w:rsidRPr="00C028E2" w:rsidRDefault="00025124" w:rsidP="00B24976">
      <w:pPr>
        <w:spacing w:after="0" w:line="240" w:lineRule="auto"/>
        <w:jc w:val="center"/>
        <w:rPr>
          <w:rFonts w:ascii="Times New Roman" w:hAnsi="Times New Roman" w:cs="Times New Roman"/>
          <w:b/>
          <w:bCs/>
          <w:color w:val="000000" w:themeColor="text1"/>
          <w:sz w:val="26"/>
          <w:szCs w:val="26"/>
        </w:rPr>
      </w:pPr>
    </w:p>
    <w:p w:rsidR="00853639" w:rsidRPr="00C028E2" w:rsidRDefault="00853639"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Самостоятельная работа № 4</w:t>
      </w:r>
    </w:p>
    <w:p w:rsidR="009868D5" w:rsidRPr="00C028E2" w:rsidRDefault="009868D5"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 xml:space="preserve"> «Построить чертеж детали с применением сопряжений».</w:t>
      </w:r>
    </w:p>
    <w:p w:rsidR="007F49C0" w:rsidRPr="00C028E2" w:rsidRDefault="007F49C0"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построения сопряжений</w:t>
      </w:r>
      <w:r w:rsidR="00853639" w:rsidRPr="00C028E2">
        <w:rPr>
          <w:rFonts w:ascii="Times New Roman" w:eastAsia="Times New Roman" w:hAnsi="Times New Roman" w:cs="Times New Roman"/>
          <w:color w:val="000000" w:themeColor="text1"/>
          <w:sz w:val="26"/>
          <w:szCs w:val="26"/>
        </w:rPr>
        <w:t>.</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7F49C0" w:rsidRPr="00C028E2" w:rsidRDefault="007F49C0"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025124" w:rsidRPr="00C028E2" w:rsidRDefault="007F49C0" w:rsidP="00B24976">
      <w:pPr>
        <w:spacing w:after="0" w:line="240" w:lineRule="auto"/>
        <w:jc w:val="both"/>
        <w:rPr>
          <w:rFonts w:ascii="Times New Roman" w:eastAsia="Times New Roman" w:hAnsi="Times New Roman" w:cs="Times New Roman"/>
          <w:b/>
          <w:color w:val="000000" w:themeColor="text1"/>
          <w:sz w:val="26"/>
          <w:szCs w:val="26"/>
        </w:rPr>
      </w:pPr>
      <w:bookmarkStart w:id="16" w:name="_Hlk96029797"/>
      <w:r w:rsidRPr="00C028E2">
        <w:rPr>
          <w:rFonts w:ascii="Times New Roman" w:eastAsia="Times New Roman" w:hAnsi="Times New Roman" w:cs="Times New Roman"/>
          <w:b/>
          <w:color w:val="000000" w:themeColor="text1"/>
          <w:sz w:val="26"/>
          <w:szCs w:val="26"/>
        </w:rPr>
        <w:t>Ход работы:</w:t>
      </w:r>
    </w:p>
    <w:p w:rsidR="00025124" w:rsidRPr="00C028E2" w:rsidRDefault="00025124"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По индивидуальному номеру варианта, выданному преподавателем (приложение 2), на листе формата А3 </w:t>
      </w:r>
      <w:bookmarkEnd w:id="16"/>
      <w:r w:rsidRPr="00C028E2">
        <w:rPr>
          <w:rFonts w:ascii="Times New Roman" w:eastAsia="Times New Roman" w:hAnsi="Times New Roman" w:cs="Times New Roman"/>
          <w:color w:val="000000" w:themeColor="text1"/>
          <w:sz w:val="26"/>
          <w:szCs w:val="26"/>
        </w:rPr>
        <w:t>оформить рамку и основную надпись по ГОСТ 2.104-68, форма 1. Изучив правила построения сопряжений</w:t>
      </w:r>
      <w:r w:rsidR="00853639" w:rsidRPr="00C028E2">
        <w:rPr>
          <w:rFonts w:ascii="Times New Roman" w:eastAsia="Times New Roman" w:hAnsi="Times New Roman" w:cs="Times New Roman"/>
          <w:color w:val="000000" w:themeColor="text1"/>
          <w:sz w:val="26"/>
          <w:szCs w:val="26"/>
        </w:rPr>
        <w:t xml:space="preserve"> (СергаГ.В. Инженерная графика с.42-52)</w:t>
      </w:r>
      <w:r w:rsidRPr="00C028E2">
        <w:rPr>
          <w:rFonts w:ascii="Times New Roman" w:eastAsia="Times New Roman" w:hAnsi="Times New Roman" w:cs="Times New Roman"/>
          <w:color w:val="000000" w:themeColor="text1"/>
          <w:sz w:val="26"/>
          <w:szCs w:val="26"/>
        </w:rPr>
        <w:t xml:space="preserve"> выполнить чертеждетали, имеющей сопрягаемые формы.</w:t>
      </w:r>
    </w:p>
    <w:p w:rsidR="00853639" w:rsidRPr="00C028E2" w:rsidRDefault="00853639"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Серга, Г. В. Инженерная графика : учебник / Г.В. Серга, И.И. Табачук, Н.Н. Кузнецова. — Москва : ИНФРА-М, 2021. — 383 с. — (Среднее профессиональное образование). - ISBN 978-5-16-015545-6. - Текст : электронный. - URL:</w:t>
      </w:r>
      <w:hyperlink r:id="rId36" w:history="1">
        <w:r w:rsidRPr="00C028E2">
          <w:rPr>
            <w:rStyle w:val="ab"/>
            <w:rFonts w:ascii="Times New Roman" w:eastAsia="Times New Roman" w:hAnsi="Times New Roman" w:cs="Times New Roman"/>
            <w:color w:val="000000" w:themeColor="text1"/>
            <w:sz w:val="26"/>
            <w:szCs w:val="26"/>
          </w:rPr>
          <w:t>https://znanium.com/catalog/product/1221787</w:t>
        </w:r>
      </w:hyperlink>
      <w:r w:rsidRPr="00C028E2">
        <w:rPr>
          <w:rFonts w:ascii="Times New Roman" w:eastAsia="Times New Roman" w:hAnsi="Times New Roman" w:cs="Times New Roman"/>
          <w:color w:val="000000" w:themeColor="text1"/>
          <w:sz w:val="26"/>
          <w:szCs w:val="26"/>
        </w:rPr>
        <w:t>(дата обращения: 17.02.2022). – Режим доступа: по подписке.</w:t>
      </w:r>
    </w:p>
    <w:p w:rsidR="00025124" w:rsidRPr="00C028E2" w:rsidRDefault="00025124"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Нанести размеры и оформить чертеж согласно ГОСТ 2.303-68 (линии). Пример графической работы представлен на рисунке </w:t>
      </w:r>
      <w:r w:rsidR="009868D5" w:rsidRPr="00C028E2">
        <w:rPr>
          <w:rFonts w:ascii="Times New Roman" w:eastAsia="Times New Roman" w:hAnsi="Times New Roman" w:cs="Times New Roman"/>
          <w:color w:val="000000" w:themeColor="text1"/>
          <w:sz w:val="26"/>
          <w:szCs w:val="26"/>
        </w:rPr>
        <w:t>4.</w:t>
      </w:r>
      <w:r w:rsidRPr="00C028E2">
        <w:rPr>
          <w:rFonts w:ascii="Times New Roman" w:eastAsia="Times New Roman" w:hAnsi="Times New Roman" w:cs="Times New Roman"/>
          <w:color w:val="000000" w:themeColor="text1"/>
          <w:sz w:val="26"/>
          <w:szCs w:val="26"/>
        </w:rPr>
        <w:t>1</w:t>
      </w:r>
    </w:p>
    <w:p w:rsidR="00025124" w:rsidRPr="00C028E2" w:rsidRDefault="00025124"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Cs/>
          <w:color w:val="000000" w:themeColor="text1"/>
          <w:sz w:val="26"/>
          <w:szCs w:val="26"/>
        </w:rPr>
        <w:t>Чертёж начинают чертить очень тонкими линиями -линиями построений, толщина которых приблизительно равна0,1-0,15 мм. Если изображение, выполненное линиямипостроений, начерчено без ошибок, то при обводкебольшинство этих линии перекрываются стандартнымилиниями: сплошной толстой основной, штрихпунктирнойтонкой и другими. Те линии построений, поверх которых приобводке не были начерчены стандартные линии, можно нестирать, если они не мешают чтению чертежа.</w:t>
      </w:r>
    </w:p>
    <w:p w:rsidR="007F49C0" w:rsidRPr="00C028E2" w:rsidRDefault="00025124"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На вашем чертеже линии построения, с помощью которых определялись центры сопряжений, точки сопряжений, точки на окружности при её делении на равные части и т.п., должны быть сохранены.</w:t>
      </w:r>
      <w:bookmarkStart w:id="17" w:name="_Hlk87902648"/>
    </w:p>
    <w:p w:rsidR="007F49C0" w:rsidRPr="00C028E2" w:rsidRDefault="007F49C0" w:rsidP="00B24976">
      <w:pPr>
        <w:spacing w:after="0" w:line="240" w:lineRule="auto"/>
        <w:jc w:val="both"/>
        <w:rPr>
          <w:rFonts w:ascii="Times New Roman" w:eastAsia="Times New Roman" w:hAnsi="Times New Roman" w:cs="Times New Roman"/>
          <w:bCs/>
          <w:color w:val="000000" w:themeColor="text1"/>
          <w:sz w:val="26"/>
          <w:szCs w:val="26"/>
          <w:lang w:eastAsia="ru-RU"/>
        </w:rPr>
      </w:pPr>
      <w:bookmarkStart w:id="18" w:name="_Hlk96030162"/>
      <w:r w:rsidRPr="00C028E2">
        <w:rPr>
          <w:rFonts w:ascii="Times New Roman" w:eastAsia="Times New Roman" w:hAnsi="Times New Roman" w:cs="Times New Roman"/>
          <w:b/>
          <w:color w:val="000000" w:themeColor="text1"/>
          <w:sz w:val="26"/>
          <w:szCs w:val="26"/>
          <w:highlight w:val="yellow"/>
          <w:lang w:eastAsia="ru-RU"/>
        </w:rPr>
        <w:t>Оценивание работы:</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 xml:space="preserve">Оценка «отлично» ставится, если: </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«хорошо» ставится, если:</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bookmarkEnd w:id="18"/>
    </w:p>
    <w:p w:rsidR="007F49C0" w:rsidRPr="00C028E2" w:rsidRDefault="007F49C0" w:rsidP="00B24976">
      <w:pPr>
        <w:spacing w:after="0" w:line="240" w:lineRule="auto"/>
        <w:jc w:val="both"/>
        <w:rPr>
          <w:rFonts w:ascii="Times New Roman" w:eastAsia="Times New Roman" w:hAnsi="Times New Roman" w:cs="Times New Roman"/>
          <w:color w:val="000000" w:themeColor="text1"/>
          <w:sz w:val="26"/>
          <w:szCs w:val="26"/>
        </w:rPr>
      </w:pPr>
    </w:p>
    <w:bookmarkEnd w:id="17"/>
    <w:p w:rsidR="007F49C0" w:rsidRPr="00C028E2" w:rsidRDefault="007F49C0" w:rsidP="00B24976">
      <w:pPr>
        <w:spacing w:after="0" w:line="240" w:lineRule="auto"/>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766022" cy="6774450"/>
            <wp:effectExtent l="5398" t="0" r="2222" b="2223"/>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5400000">
                      <a:off x="0" y="0"/>
                      <a:ext cx="4788622" cy="6806573"/>
                    </a:xfrm>
                    <a:prstGeom prst="rect">
                      <a:avLst/>
                    </a:prstGeom>
                    <a:noFill/>
                    <a:ln>
                      <a:noFill/>
                    </a:ln>
                  </pic:spPr>
                </pic:pic>
              </a:graphicData>
            </a:graphic>
          </wp:inline>
        </w:drawing>
      </w:r>
    </w:p>
    <w:p w:rsidR="007F49C0" w:rsidRPr="00C028E2" w:rsidRDefault="007F49C0" w:rsidP="00B24976">
      <w:pPr>
        <w:tabs>
          <w:tab w:val="left" w:pos="3405"/>
        </w:tabs>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Рисунок </w:t>
      </w:r>
      <w:r w:rsidR="009868D5" w:rsidRPr="00C028E2">
        <w:rPr>
          <w:rFonts w:ascii="Times New Roman" w:hAnsi="Times New Roman" w:cs="Times New Roman"/>
          <w:color w:val="000000" w:themeColor="text1"/>
          <w:sz w:val="26"/>
          <w:szCs w:val="26"/>
        </w:rPr>
        <w:t>4.</w:t>
      </w:r>
      <w:r w:rsidRPr="00C028E2">
        <w:rPr>
          <w:rFonts w:ascii="Times New Roman" w:hAnsi="Times New Roman" w:cs="Times New Roman"/>
          <w:color w:val="000000" w:themeColor="text1"/>
          <w:sz w:val="26"/>
          <w:szCs w:val="26"/>
        </w:rPr>
        <w:t>1 Образец</w:t>
      </w:r>
    </w:p>
    <w:p w:rsidR="007F49C0" w:rsidRPr="00C028E2" w:rsidRDefault="007F49C0" w:rsidP="00B24976">
      <w:pPr>
        <w:tabs>
          <w:tab w:val="left" w:pos="3405"/>
        </w:tabs>
        <w:spacing w:after="0" w:line="240" w:lineRule="auto"/>
        <w:jc w:val="right"/>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Приложение 2</w:t>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514850" cy="26574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14850" cy="265747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81525" cy="2743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686300" cy="27146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4363"/>
                    <a:stretch/>
                  </pic:blipFill>
                  <pic:spPr bwMode="auto">
                    <a:xfrm>
                      <a:off x="0" y="0"/>
                      <a:ext cx="4686300" cy="2714625"/>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448175" cy="2667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48175" cy="266700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81525" cy="2952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81525" cy="295275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333875" cy="2895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33875" cy="289560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581525" cy="2743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857750" cy="29241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57750" cy="292417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695825" cy="27622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95825" cy="276225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810125" cy="2800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10125" cy="280035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52950" cy="30956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52950" cy="309562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019550" cy="27908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19550" cy="279082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562475" cy="2705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62475" cy="270510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914900" cy="32575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14900" cy="325755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352925" cy="28289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52925" cy="282892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457700" cy="2800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57700" cy="280035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676775" cy="29908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676775" cy="299085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72000" cy="3057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72000" cy="305752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591050" cy="29051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9226"/>
                    <a:stretch/>
                  </pic:blipFill>
                  <pic:spPr bwMode="auto">
                    <a:xfrm>
                      <a:off x="0" y="0"/>
                      <a:ext cx="4591050" cy="2905125"/>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62475" cy="2724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4667"/>
                    <a:stretch/>
                  </pic:blipFill>
                  <pic:spPr bwMode="auto">
                    <a:xfrm>
                      <a:off x="0" y="0"/>
                      <a:ext cx="4562475" cy="2724150"/>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81525" cy="2971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81525" cy="2971800"/>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572000" cy="30670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6123"/>
                    <a:stretch/>
                  </pic:blipFill>
                  <pic:spPr bwMode="auto">
                    <a:xfrm>
                      <a:off x="0" y="0"/>
                      <a:ext cx="4572000" cy="3067050"/>
                    </a:xfrm>
                    <a:prstGeom prst="rect">
                      <a:avLst/>
                    </a:prstGeom>
                    <a:noFill/>
                    <a:ln>
                      <a:noFill/>
                    </a:ln>
                    <a:extLst>
                      <a:ext uri="{53640926-AAD7-44D8-BBD7-CCE9431645EC}">
                        <a14:shadowObscured xmlns:a14="http://schemas.microsoft.com/office/drawing/2010/main"/>
                      </a:ext>
                    </a:extLst>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333875" cy="2619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33875" cy="2619375"/>
                    </a:xfrm>
                    <a:prstGeom prst="rect">
                      <a:avLst/>
                    </a:prstGeom>
                    <a:noFill/>
                    <a:ln>
                      <a:noFill/>
                    </a:ln>
                  </pic:spPr>
                </pic:pic>
              </a:graphicData>
            </a:graphic>
          </wp:inline>
        </w:drawing>
      </w:r>
    </w:p>
    <w:p w:rsidR="007F49C0" w:rsidRPr="00C028E2" w:rsidRDefault="007F49C0"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drawing>
          <wp:inline distT="0" distB="0" distL="0" distR="0">
            <wp:extent cx="4581525" cy="3067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81525" cy="3067050"/>
                    </a:xfrm>
                    <a:prstGeom prst="rect">
                      <a:avLst/>
                    </a:prstGeom>
                    <a:noFill/>
                    <a:ln>
                      <a:noFill/>
                    </a:ln>
                  </pic:spPr>
                </pic:pic>
              </a:graphicData>
            </a:graphic>
          </wp:inline>
        </w:drawing>
      </w:r>
    </w:p>
    <w:p w:rsidR="003C7A68" w:rsidRPr="00C028E2" w:rsidRDefault="003C7A68" w:rsidP="00B24976">
      <w:pPr>
        <w:spacing w:after="0" w:line="240" w:lineRule="auto"/>
        <w:jc w:val="center"/>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noProof/>
          <w:color w:val="000000" w:themeColor="text1"/>
          <w:sz w:val="26"/>
          <w:szCs w:val="26"/>
          <w:lang w:eastAsia="ru-RU"/>
        </w:rPr>
        <w:lastRenderedPageBreak/>
        <w:drawing>
          <wp:inline distT="0" distB="0" distL="0" distR="0">
            <wp:extent cx="4562475" cy="28479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62475" cy="2847975"/>
                    </a:xfrm>
                    <a:prstGeom prst="rect">
                      <a:avLst/>
                    </a:prstGeom>
                    <a:noFill/>
                    <a:ln>
                      <a:noFill/>
                    </a:ln>
                  </pic:spPr>
                </pic:pic>
              </a:graphicData>
            </a:graphic>
          </wp:inline>
        </w:drawing>
      </w:r>
      <w:r w:rsidR="007F49C0" w:rsidRPr="00C028E2">
        <w:rPr>
          <w:rFonts w:ascii="Times New Roman" w:eastAsia="Times New Roman" w:hAnsi="Times New Roman" w:cs="Times New Roman"/>
          <w:color w:val="000000" w:themeColor="text1"/>
          <w:sz w:val="26"/>
          <w:szCs w:val="26"/>
          <w:lang w:eastAsia="ru-RU"/>
        </w:rPr>
        <w:t>+</w:t>
      </w:r>
    </w:p>
    <w:p w:rsidR="00D24366" w:rsidRPr="00C028E2"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Самостоятельная работа 5 </w:t>
      </w:r>
    </w:p>
    <w:p w:rsidR="00D24366" w:rsidRPr="00C028E2"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«Наглядное изображение и комплексный чертеж точки»</w:t>
      </w:r>
    </w:p>
    <w:p w:rsidR="00D24366" w:rsidRPr="00C028E2" w:rsidRDefault="00D24366"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D24366" w:rsidRPr="00C028E2" w:rsidRDefault="00D24366"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построение проекций точки. </w:t>
      </w:r>
    </w:p>
    <w:p w:rsidR="00D24366" w:rsidRPr="00C028E2" w:rsidRDefault="00D24366"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D24366" w:rsidRPr="00C028E2" w:rsidRDefault="00D24366"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D24366" w:rsidRPr="00C028E2" w:rsidRDefault="00D24366"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В тетради выполнить следующие упражнения:</w:t>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 Построить отрезок прямой  </w:t>
      </w:r>
      <w:r w:rsidRPr="00C028E2">
        <w:rPr>
          <w:rFonts w:ascii="Times New Roman" w:hAnsi="Times New Roman" w:cs="Times New Roman"/>
          <w:i/>
          <w:iCs/>
          <w:color w:val="000000" w:themeColor="text1"/>
          <w:sz w:val="26"/>
          <w:szCs w:val="26"/>
        </w:rPr>
        <w:t>АВ</w:t>
      </w:r>
      <w:r w:rsidRPr="00C028E2">
        <w:rPr>
          <w:rFonts w:ascii="Times New Roman" w:hAnsi="Times New Roman" w:cs="Times New Roman"/>
          <w:color w:val="000000" w:themeColor="text1"/>
          <w:sz w:val="26"/>
          <w:szCs w:val="26"/>
        </w:rPr>
        <w:t> // π</w:t>
      </w:r>
      <w:r w:rsidRPr="00C028E2">
        <w:rPr>
          <w:rFonts w:ascii="Times New Roman" w:hAnsi="Times New Roman" w:cs="Times New Roman"/>
          <w:color w:val="000000" w:themeColor="text1"/>
          <w:sz w:val="26"/>
          <w:szCs w:val="26"/>
          <w:vertAlign w:val="subscript"/>
        </w:rPr>
        <w:t>1</w:t>
      </w:r>
      <w:r w:rsidRPr="00C028E2">
        <w:rPr>
          <w:rFonts w:ascii="Times New Roman" w:hAnsi="Times New Roman" w:cs="Times New Roman"/>
          <w:color w:val="000000" w:themeColor="text1"/>
          <w:sz w:val="26"/>
          <w:szCs w:val="26"/>
        </w:rPr>
        <w:t>,  равный 35 мм и наклонённый к π</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 под углом 25° (Рисунок 5.1).</w:t>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857250" cy="1295400"/>
            <wp:effectExtent l="0" t="0" r="0" b="0"/>
            <wp:docPr id="102" name="Рисунок 102" descr="Построение отрезка прямой по его длине и углу накл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строение отрезка прямой по его длине и углу наклона"/>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250" cy="1295400"/>
                    </a:xfrm>
                    <a:prstGeom prst="rect">
                      <a:avLst/>
                    </a:prstGeom>
                    <a:noFill/>
                    <a:ln>
                      <a:noFill/>
                    </a:ln>
                  </pic:spPr>
                </pic:pic>
              </a:graphicData>
            </a:graphic>
          </wp:inline>
        </w:drawing>
      </w:r>
      <w:r w:rsidRPr="00C028E2">
        <w:rPr>
          <w:rFonts w:ascii="Times New Roman" w:hAnsi="Times New Roman" w:cs="Times New Roman"/>
          <w:color w:val="000000" w:themeColor="text1"/>
          <w:sz w:val="26"/>
          <w:szCs w:val="26"/>
        </w:rPr>
        <w:br/>
        <w:t>Рисунок 5.1</w:t>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 Построить отрезок прямой </w:t>
      </w:r>
      <w:r w:rsidRPr="00C028E2">
        <w:rPr>
          <w:rFonts w:ascii="Times New Roman" w:hAnsi="Times New Roman" w:cs="Times New Roman"/>
          <w:i/>
          <w:iCs/>
          <w:color w:val="000000" w:themeColor="text1"/>
          <w:sz w:val="26"/>
          <w:szCs w:val="26"/>
        </w:rPr>
        <w:t>CD</w:t>
      </w:r>
      <w:r w:rsidRPr="00C028E2">
        <w:rPr>
          <w:rFonts w:ascii="Times New Roman" w:hAnsi="Times New Roman" w:cs="Times New Roman"/>
          <w:color w:val="000000" w:themeColor="text1"/>
          <w:sz w:val="26"/>
          <w:szCs w:val="26"/>
        </w:rPr>
        <w:t> по координатам его концов </w:t>
      </w:r>
      <w:r w:rsidRPr="00C028E2">
        <w:rPr>
          <w:rFonts w:ascii="Times New Roman" w:hAnsi="Times New Roman" w:cs="Times New Roman"/>
          <w:i/>
          <w:iCs/>
          <w:color w:val="000000" w:themeColor="text1"/>
          <w:sz w:val="26"/>
          <w:szCs w:val="26"/>
        </w:rPr>
        <w:t>С </w:t>
      </w:r>
      <w:r w:rsidRPr="00C028E2">
        <w:rPr>
          <w:rFonts w:ascii="Times New Roman" w:hAnsi="Times New Roman" w:cs="Times New Roman"/>
          <w:color w:val="000000" w:themeColor="text1"/>
          <w:sz w:val="26"/>
          <w:szCs w:val="26"/>
        </w:rPr>
        <w:t>(20; 15; 30),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color w:val="000000" w:themeColor="text1"/>
          <w:sz w:val="26"/>
          <w:szCs w:val="26"/>
        </w:rPr>
        <w:t> (70; 40; 15) и определить истинную величину отрезка и углы наклона его к плоскостям проекций π</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 и π</w:t>
      </w:r>
      <w:r w:rsidRPr="00C028E2">
        <w:rPr>
          <w:rFonts w:ascii="Times New Roman" w:hAnsi="Times New Roman" w:cs="Times New Roman"/>
          <w:color w:val="000000" w:themeColor="text1"/>
          <w:sz w:val="26"/>
          <w:szCs w:val="26"/>
          <w:vertAlign w:val="subscript"/>
        </w:rPr>
        <w:t>1</w:t>
      </w:r>
      <w:r w:rsidRPr="00C028E2">
        <w:rPr>
          <w:rFonts w:ascii="Times New Roman" w:hAnsi="Times New Roman" w:cs="Times New Roman"/>
          <w:color w:val="000000" w:themeColor="text1"/>
          <w:sz w:val="26"/>
          <w:szCs w:val="26"/>
        </w:rPr>
        <w:t>.</w:t>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 Постройте проекции отрезков частного положения, расположенных под углом 30° к плоскости проекций π</w:t>
      </w:r>
      <w:r w:rsidRPr="00C028E2">
        <w:rPr>
          <w:rFonts w:ascii="Times New Roman" w:hAnsi="Times New Roman" w:cs="Times New Roman"/>
          <w:color w:val="000000" w:themeColor="text1"/>
          <w:sz w:val="26"/>
          <w:szCs w:val="26"/>
          <w:vertAlign w:val="subscript"/>
        </w:rPr>
        <w:t>1</w:t>
      </w:r>
      <w:r w:rsidRPr="00C028E2">
        <w:rPr>
          <w:rFonts w:ascii="Times New Roman" w:hAnsi="Times New Roman" w:cs="Times New Roman"/>
          <w:color w:val="000000" w:themeColor="text1"/>
          <w:sz w:val="26"/>
          <w:szCs w:val="26"/>
        </w:rPr>
        <w:t> и 45° — к плоскости проекций π</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w:t>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 Определите взаимное положение прямых и постройте пересечение прямых </w:t>
      </w:r>
      <w:r w:rsidRPr="00C028E2">
        <w:rPr>
          <w:rFonts w:ascii="Times New Roman" w:hAnsi="Times New Roman" w:cs="Times New Roman"/>
          <w:i/>
          <w:iCs/>
          <w:color w:val="000000" w:themeColor="text1"/>
          <w:sz w:val="26"/>
          <w:szCs w:val="26"/>
        </w:rPr>
        <w:t>АВ</w:t>
      </w:r>
      <w:r w:rsidRPr="00C028E2">
        <w:rPr>
          <w:rFonts w:ascii="Times New Roman" w:hAnsi="Times New Roman" w:cs="Times New Roman"/>
          <w:color w:val="000000" w:themeColor="text1"/>
          <w:sz w:val="26"/>
          <w:szCs w:val="26"/>
        </w:rPr>
        <w:t> и </w:t>
      </w:r>
      <w:r w:rsidRPr="00C028E2">
        <w:rPr>
          <w:rFonts w:ascii="Times New Roman" w:hAnsi="Times New Roman" w:cs="Times New Roman"/>
          <w:i/>
          <w:iCs/>
          <w:color w:val="000000" w:themeColor="text1"/>
          <w:sz w:val="26"/>
          <w:szCs w:val="26"/>
        </w:rPr>
        <w:t>CD</w:t>
      </w:r>
      <w:r w:rsidRPr="00C028E2">
        <w:rPr>
          <w:rFonts w:ascii="Times New Roman" w:hAnsi="Times New Roman" w:cs="Times New Roman"/>
          <w:color w:val="000000" w:themeColor="text1"/>
          <w:sz w:val="26"/>
          <w:szCs w:val="26"/>
        </w:rPr>
        <w:t> прямой </w:t>
      </w:r>
      <w:r w:rsidRPr="00C028E2">
        <w:rPr>
          <w:rFonts w:ascii="Times New Roman" w:hAnsi="Times New Roman" w:cs="Times New Roman"/>
          <w:i/>
          <w:iCs/>
          <w:color w:val="000000" w:themeColor="text1"/>
          <w:sz w:val="26"/>
          <w:szCs w:val="26"/>
        </w:rPr>
        <w:t>EF</w:t>
      </w:r>
      <w:r w:rsidRPr="00C028E2">
        <w:rPr>
          <w:rFonts w:ascii="Times New Roman" w:hAnsi="Times New Roman" w:cs="Times New Roman"/>
          <w:color w:val="000000" w:themeColor="text1"/>
          <w:sz w:val="26"/>
          <w:szCs w:val="26"/>
        </w:rPr>
        <w:t>//π</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/π</w:t>
      </w:r>
      <w:r w:rsidRPr="00C028E2">
        <w:rPr>
          <w:rFonts w:ascii="Times New Roman" w:hAnsi="Times New Roman" w:cs="Times New Roman"/>
          <w:color w:val="000000" w:themeColor="text1"/>
          <w:sz w:val="26"/>
          <w:szCs w:val="26"/>
          <w:vertAlign w:val="subscript"/>
        </w:rPr>
        <w:t>1 </w:t>
      </w:r>
      <w:r w:rsidRPr="00C028E2">
        <w:rPr>
          <w:rFonts w:ascii="Times New Roman" w:hAnsi="Times New Roman" w:cs="Times New Roman"/>
          <w:color w:val="000000" w:themeColor="text1"/>
          <w:sz w:val="26"/>
          <w:szCs w:val="26"/>
        </w:rPr>
        <w:t>(Рисунок 5.2).</w:t>
      </w:r>
    </w:p>
    <w:p w:rsidR="00D24366" w:rsidRPr="00C028E2" w:rsidRDefault="00D24366" w:rsidP="00B24976">
      <w:pPr>
        <w:spacing w:after="0" w:line="240" w:lineRule="auto"/>
        <w:rPr>
          <w:rFonts w:ascii="Times New Roman" w:hAnsi="Times New Roman" w:cs="Times New Roman"/>
          <w:color w:val="000000" w:themeColor="text1"/>
          <w:sz w:val="26"/>
          <w:szCs w:val="26"/>
        </w:rPr>
      </w:pP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514975" cy="2600325"/>
            <wp:effectExtent l="0" t="0" r="9525" b="9525"/>
            <wp:docPr id="103" name="Рисунок 103" descr="Определить взаимное положение прям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пределить взаимное положение прямых"/>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14975" cy="2600325"/>
                    </a:xfrm>
                    <a:prstGeom prst="rect">
                      <a:avLst/>
                    </a:prstGeom>
                    <a:noFill/>
                    <a:ln>
                      <a:noFill/>
                    </a:ln>
                  </pic:spPr>
                </pic:pic>
              </a:graphicData>
            </a:graphic>
          </wp:inline>
        </w:drawing>
      </w:r>
    </w:p>
    <w:p w:rsidR="00D24366" w:rsidRPr="00C028E2" w:rsidRDefault="00D24366"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Рисунок 5.2</w:t>
      </w:r>
    </w:p>
    <w:p w:rsidR="00D24366" w:rsidRPr="00C028E2" w:rsidRDefault="00D24366" w:rsidP="00B24976">
      <w:pPr>
        <w:tabs>
          <w:tab w:val="left" w:pos="1080"/>
        </w:tabs>
        <w:spacing w:after="0" w:line="240" w:lineRule="auto"/>
        <w:rPr>
          <w:rFonts w:ascii="Times New Roman" w:hAnsi="Times New Roman" w:cs="Times New Roman"/>
          <w:b/>
          <w:bCs/>
          <w:color w:val="000000" w:themeColor="text1"/>
          <w:sz w:val="26"/>
          <w:szCs w:val="26"/>
        </w:rPr>
      </w:pPr>
    </w:p>
    <w:p w:rsidR="00D24366" w:rsidRPr="00C028E2" w:rsidRDefault="00D24366"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Порядок выполнения упражнения:</w:t>
      </w:r>
    </w:p>
    <w:p w:rsidR="00D24366" w:rsidRPr="00C028E2" w:rsidRDefault="00D24366"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1 - постройте оси координат, выберите масштаб и отметьте значение Х,У и Z на заданных координатах (см. рисунок 5.3 – а); 2 - проведите линии проекционной связи от значений Х,У и Z перпендикулярно друг другу до пересечения; 3 - отметьте проекции точек; 4 - изобразите трехгранный угол с точками А,В и С (см. рисунок 5.3 – б) и их проекциями и определите принадлежность каждой из них плоскости, оси или пространству трехгранного угла.</w:t>
      </w:r>
    </w:p>
    <w:p w:rsidR="00D24366" w:rsidRPr="00C028E2" w:rsidRDefault="00D24366"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3924300" cy="3150492"/>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42904" cy="3165427"/>
                    </a:xfrm>
                    <a:prstGeom prst="rect">
                      <a:avLst/>
                    </a:prstGeom>
                    <a:noFill/>
                    <a:ln>
                      <a:noFill/>
                    </a:ln>
                  </pic:spPr>
                </pic:pic>
              </a:graphicData>
            </a:graphic>
          </wp:inline>
        </w:drawing>
      </w:r>
      <w:r w:rsidRPr="00C028E2">
        <w:rPr>
          <w:rFonts w:ascii="Times New Roman" w:hAnsi="Times New Roman" w:cs="Times New Roman"/>
          <w:noProof/>
          <w:color w:val="000000" w:themeColor="text1"/>
          <w:sz w:val="26"/>
          <w:szCs w:val="26"/>
          <w:lang w:eastAsia="ru-RU"/>
        </w:rPr>
        <w:drawing>
          <wp:inline distT="0" distB="0" distL="0" distR="0">
            <wp:extent cx="2325307" cy="2113915"/>
            <wp:effectExtent l="0" t="0" r="0" b="63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42479" cy="2129526"/>
                    </a:xfrm>
                    <a:prstGeom prst="rect">
                      <a:avLst/>
                    </a:prstGeom>
                    <a:noFill/>
                    <a:ln>
                      <a:noFill/>
                    </a:ln>
                  </pic:spPr>
                </pic:pic>
              </a:graphicData>
            </a:graphic>
          </wp:inline>
        </w:drawing>
      </w:r>
    </w:p>
    <w:p w:rsidR="00D24366" w:rsidRPr="00C028E2" w:rsidRDefault="00D24366"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Рисунок 5.3 – а                                                     Рисунок 5.3 - б</w:t>
      </w:r>
    </w:p>
    <w:p w:rsidR="00DB46CB" w:rsidRPr="00C028E2" w:rsidRDefault="00D24366"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br/>
      </w:r>
      <w:r w:rsidR="00DB46CB" w:rsidRPr="00C028E2">
        <w:rPr>
          <w:rFonts w:ascii="Times New Roman" w:eastAsia="Times New Roman" w:hAnsi="Times New Roman" w:cs="Times New Roman"/>
          <w:b/>
          <w:color w:val="000000" w:themeColor="text1"/>
          <w:sz w:val="26"/>
          <w:szCs w:val="26"/>
        </w:rPr>
        <w:t xml:space="preserve">Самостоятельная работа № 6. </w:t>
      </w:r>
    </w:p>
    <w:p w:rsidR="00DB46CB" w:rsidRPr="00C028E2" w:rsidRDefault="001D28C7"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 «Изометрическая проекция плоских фигур»</w:t>
      </w:r>
    </w:p>
    <w:p w:rsidR="001D28C7" w:rsidRPr="00C028E2" w:rsidRDefault="001D28C7"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построение изометрических проекций. </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D28C7" w:rsidRPr="00C028E2" w:rsidRDefault="001D28C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1D28C7" w:rsidRPr="00C028E2" w:rsidRDefault="001D28C7"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1D28C7" w:rsidRPr="00C028E2" w:rsidRDefault="001D28C7"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Выполнить в тетради:</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Правила построения изометрических проекций геометриче</w:t>
      </w:r>
      <w:r w:rsidRPr="00C028E2">
        <w:rPr>
          <w:rFonts w:ascii="Times New Roman" w:eastAsia="Times New Roman" w:hAnsi="Times New Roman" w:cs="Times New Roman"/>
          <w:bCs/>
          <w:color w:val="000000" w:themeColor="text1"/>
          <w:sz w:val="26"/>
          <w:szCs w:val="26"/>
        </w:rPr>
        <w:softHyphen/>
        <w:t>ских фигур. Построение любой плоской фигуры следует начи</w:t>
      </w:r>
      <w:r w:rsidRPr="00C028E2">
        <w:rPr>
          <w:rFonts w:ascii="Times New Roman" w:eastAsia="Times New Roman" w:hAnsi="Times New Roman" w:cs="Times New Roman"/>
          <w:bCs/>
          <w:color w:val="000000" w:themeColor="text1"/>
          <w:sz w:val="26"/>
          <w:szCs w:val="26"/>
        </w:rPr>
        <w:softHyphen/>
        <w:t>нать с проведения осей изометрических проекций</w:t>
      </w:r>
      <w:r w:rsidR="001D28C7" w:rsidRPr="00C028E2">
        <w:rPr>
          <w:rFonts w:ascii="Times New Roman" w:eastAsia="Times New Roman" w:hAnsi="Times New Roman" w:cs="Times New Roman"/>
          <w:bCs/>
          <w:color w:val="000000" w:themeColor="text1"/>
          <w:sz w:val="26"/>
          <w:szCs w:val="26"/>
        </w:rPr>
        <w:t xml:space="preserve"> (рис.6.4)</w:t>
      </w:r>
      <w:r w:rsidRPr="00C028E2">
        <w:rPr>
          <w:rFonts w:ascii="Times New Roman" w:eastAsia="Times New Roman" w:hAnsi="Times New Roman" w:cs="Times New Roman"/>
          <w:bCs/>
          <w:color w:val="000000" w:themeColor="text1"/>
          <w:sz w:val="26"/>
          <w:szCs w:val="26"/>
        </w:rPr>
        <w:t>.</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При построении изометрической проекции квадрата (рис. 6.1) из точки О по аксонометрическим осям откладывают в обе сто</w:t>
      </w:r>
      <w:r w:rsidRPr="00C028E2">
        <w:rPr>
          <w:rFonts w:ascii="Times New Roman" w:eastAsia="Times New Roman" w:hAnsi="Times New Roman" w:cs="Times New Roman"/>
          <w:bCs/>
          <w:color w:val="000000" w:themeColor="text1"/>
          <w:sz w:val="26"/>
          <w:szCs w:val="26"/>
        </w:rPr>
        <w:softHyphen/>
        <w:t>роны половину длины стороны квадрата. Через полученные за</w:t>
      </w:r>
      <w:r w:rsidRPr="00C028E2">
        <w:rPr>
          <w:rFonts w:ascii="Times New Roman" w:eastAsia="Times New Roman" w:hAnsi="Times New Roman" w:cs="Times New Roman"/>
          <w:bCs/>
          <w:color w:val="000000" w:themeColor="text1"/>
          <w:sz w:val="26"/>
          <w:szCs w:val="26"/>
        </w:rPr>
        <w:softHyphen/>
        <w:t>сечки проводят прямые, параллельные осям.</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При построении изометрической проекции треугольника (рис. 6.2) по оси X от точки 0 в обе стороны откладывают отрезки, равные половине стороны треугольника. По оси У от точки О откладывают высоту треугольника. Соединяют полученные за</w:t>
      </w:r>
      <w:r w:rsidRPr="00C028E2">
        <w:rPr>
          <w:rFonts w:ascii="Times New Roman" w:eastAsia="Times New Roman" w:hAnsi="Times New Roman" w:cs="Times New Roman"/>
          <w:bCs/>
          <w:color w:val="000000" w:themeColor="text1"/>
          <w:sz w:val="26"/>
          <w:szCs w:val="26"/>
        </w:rPr>
        <w:softHyphen/>
        <w:t>сечки отрезками прямых.</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noProof/>
          <w:color w:val="000000" w:themeColor="text1"/>
          <w:sz w:val="26"/>
          <w:szCs w:val="26"/>
          <w:lang w:eastAsia="ru-RU"/>
        </w:rPr>
        <w:drawing>
          <wp:inline distT="0" distB="0" distL="0" distR="0">
            <wp:extent cx="3952875" cy="1219200"/>
            <wp:effectExtent l="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52875" cy="1219200"/>
                    </a:xfrm>
                    <a:prstGeom prst="rect">
                      <a:avLst/>
                    </a:prstGeom>
                    <a:noFill/>
                    <a:ln>
                      <a:noFill/>
                    </a:ln>
                  </pic:spPr>
                </pic:pic>
              </a:graphicData>
            </a:graphic>
          </wp:inline>
        </w:drawing>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bCs/>
          <w:color w:val="000000" w:themeColor="text1"/>
          <w:sz w:val="26"/>
          <w:szCs w:val="26"/>
        </w:rPr>
        <w:t>Рис. 6.1. Прямоугольная и изометрические проекции квадрата</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bCs/>
          <w:color w:val="000000" w:themeColor="text1"/>
          <w:sz w:val="26"/>
          <w:szCs w:val="26"/>
        </w:rPr>
        <w:br/>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bCs/>
          <w:noProof/>
          <w:color w:val="000000" w:themeColor="text1"/>
          <w:sz w:val="26"/>
          <w:szCs w:val="26"/>
          <w:lang w:eastAsia="ru-RU"/>
        </w:rPr>
        <w:drawing>
          <wp:inline distT="0" distB="0" distL="0" distR="0">
            <wp:extent cx="4152900" cy="12382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52900" cy="1238250"/>
                    </a:xfrm>
                    <a:prstGeom prst="rect">
                      <a:avLst/>
                    </a:prstGeom>
                    <a:noFill/>
                    <a:ln>
                      <a:noFill/>
                    </a:ln>
                  </pic:spPr>
                </pic:pic>
              </a:graphicData>
            </a:graphic>
          </wp:inline>
        </w:drawing>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bCs/>
          <w:color w:val="000000" w:themeColor="text1"/>
          <w:sz w:val="26"/>
          <w:szCs w:val="26"/>
        </w:rPr>
        <w:t>Рис. 6.2. Прямоугольная и изометрические проекции треугольника</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 </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При построении изометрической проекции шестиугольника (рис. 6.3) из точки О по одной из осей откладывают (в обе сторо</w:t>
      </w:r>
      <w:r w:rsidRPr="00C028E2">
        <w:rPr>
          <w:rFonts w:ascii="Times New Roman" w:eastAsia="Times New Roman" w:hAnsi="Times New Roman" w:cs="Times New Roman"/>
          <w:bCs/>
          <w:color w:val="000000" w:themeColor="text1"/>
          <w:sz w:val="26"/>
          <w:szCs w:val="26"/>
        </w:rPr>
        <w:softHyphen/>
        <w:t>ны) радиус описанной окружности, а по другой — H/2. Через полученные засечки проводят прямые, параллельные одной из осей, и на них откладывают длину стороны шестиугольника. Со</w:t>
      </w:r>
      <w:r w:rsidRPr="00C028E2">
        <w:rPr>
          <w:rFonts w:ascii="Times New Roman" w:eastAsia="Times New Roman" w:hAnsi="Times New Roman" w:cs="Times New Roman"/>
          <w:bCs/>
          <w:color w:val="000000" w:themeColor="text1"/>
          <w:sz w:val="26"/>
          <w:szCs w:val="26"/>
        </w:rPr>
        <w:softHyphen/>
        <w:t>единяют полученные засечки отрезками прямых.</w:t>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bCs/>
          <w:noProof/>
          <w:color w:val="000000" w:themeColor="text1"/>
          <w:sz w:val="26"/>
          <w:szCs w:val="26"/>
          <w:lang w:eastAsia="ru-RU"/>
        </w:rPr>
        <w:drawing>
          <wp:inline distT="0" distB="0" distL="0" distR="0">
            <wp:extent cx="4295775" cy="12573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5775" cy="1257300"/>
                    </a:xfrm>
                    <a:prstGeom prst="rect">
                      <a:avLst/>
                    </a:prstGeom>
                    <a:noFill/>
                    <a:ln>
                      <a:noFill/>
                    </a:ln>
                  </pic:spPr>
                </pic:pic>
              </a:graphicData>
            </a:graphic>
          </wp:inline>
        </w:drawing>
      </w:r>
    </w:p>
    <w:p w:rsidR="00584B7C" w:rsidRPr="00C028E2" w:rsidRDefault="00584B7C"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
          <w:bCs/>
          <w:color w:val="000000" w:themeColor="text1"/>
          <w:sz w:val="26"/>
          <w:szCs w:val="26"/>
        </w:rPr>
        <w:t>Рис. 6.3. Прямоугольная и изометрические проекции шестиугольника</w:t>
      </w:r>
    </w:p>
    <w:p w:rsidR="00584B7C" w:rsidRPr="00C028E2" w:rsidRDefault="001D28C7"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2847975" cy="234315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17726"/>
                    <a:stretch/>
                  </pic:blipFill>
                  <pic:spPr bwMode="auto">
                    <a:xfrm>
                      <a:off x="0" y="0"/>
                      <a:ext cx="2847975" cy="2343150"/>
                    </a:xfrm>
                    <a:prstGeom prst="rect">
                      <a:avLst/>
                    </a:prstGeom>
                    <a:noFill/>
                    <a:ln>
                      <a:noFill/>
                    </a:ln>
                    <a:extLst>
                      <a:ext uri="{53640926-AAD7-44D8-BBD7-CCE9431645EC}">
                        <a14:shadowObscured xmlns:a14="http://schemas.microsoft.com/office/drawing/2010/main"/>
                      </a:ext>
                    </a:extLst>
                  </pic:spPr>
                </pic:pic>
              </a:graphicData>
            </a:graphic>
          </wp:inline>
        </w:drawing>
      </w:r>
    </w:p>
    <w:p w:rsidR="001D28C7" w:rsidRPr="00C028E2" w:rsidRDefault="001D28C7" w:rsidP="00B24976">
      <w:pPr>
        <w:shd w:val="clear" w:color="auto" w:fill="FFFFFF"/>
        <w:spacing w:after="0" w:line="240" w:lineRule="auto"/>
        <w:jc w:val="both"/>
        <w:rPr>
          <w:rFonts w:ascii="Times New Roman" w:eastAsia="Times New Roman" w:hAnsi="Times New Roman" w:cs="Times New Roman"/>
          <w:b/>
          <w:bCs/>
          <w:color w:val="000000" w:themeColor="text1"/>
          <w:sz w:val="26"/>
          <w:szCs w:val="26"/>
        </w:rPr>
      </w:pPr>
      <w:r w:rsidRPr="00C028E2">
        <w:rPr>
          <w:rFonts w:ascii="Times New Roman" w:eastAsia="Times New Roman" w:hAnsi="Times New Roman" w:cs="Times New Roman"/>
          <w:b/>
          <w:bCs/>
          <w:color w:val="000000" w:themeColor="text1"/>
          <w:sz w:val="26"/>
          <w:szCs w:val="26"/>
        </w:rPr>
        <w:t xml:space="preserve">Рис. 6.4. Изометрические оси </w:t>
      </w:r>
    </w:p>
    <w:p w:rsidR="001D28C7" w:rsidRPr="00C028E2" w:rsidRDefault="001D28C7" w:rsidP="00B24976">
      <w:pPr>
        <w:spacing w:after="0" w:line="240" w:lineRule="auto"/>
        <w:jc w:val="both"/>
        <w:rPr>
          <w:rFonts w:ascii="Times New Roman" w:eastAsia="Times New Roman" w:hAnsi="Times New Roman" w:cs="Times New Roman"/>
          <w:b/>
          <w:color w:val="000000" w:themeColor="text1"/>
          <w:sz w:val="26"/>
          <w:szCs w:val="26"/>
          <w:lang w:eastAsia="ru-RU"/>
        </w:rPr>
      </w:pPr>
    </w:p>
    <w:p w:rsidR="001D28C7" w:rsidRPr="00C028E2" w:rsidRDefault="001D28C7"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C028E2">
        <w:rPr>
          <w:rFonts w:ascii="Times New Roman" w:eastAsia="Times New Roman" w:hAnsi="Times New Roman" w:cs="Times New Roman"/>
          <w:b/>
          <w:color w:val="000000" w:themeColor="text1"/>
          <w:sz w:val="26"/>
          <w:szCs w:val="26"/>
          <w:lang w:eastAsia="ru-RU"/>
        </w:rPr>
        <w:t>Оценивание работы:</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Оценка «отлично» ставится, если: </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«хорошо» ставится, если:</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D28C7" w:rsidRPr="00C028E2" w:rsidRDefault="001D28C7"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D28C7" w:rsidRPr="00C028E2" w:rsidRDefault="001D28C7"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Самостоятельная работа № 7</w:t>
      </w:r>
    </w:p>
    <w:p w:rsidR="001D28C7" w:rsidRPr="00C028E2" w:rsidRDefault="001D28C7" w:rsidP="00B24976">
      <w:pPr>
        <w:shd w:val="clear" w:color="auto" w:fill="FFFFFF"/>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«Проецирование геометрических тел (призмы, пирамиды, цилиндра, конуса) на три плоскости проекций с подробным анализом проекций элементов геометрических тел (вершин, ребер, граней, осей и образующих)».</w:t>
      </w:r>
    </w:p>
    <w:p w:rsidR="003C7A68" w:rsidRPr="00C028E2" w:rsidRDefault="003C7A68" w:rsidP="00B24976">
      <w:pPr>
        <w:spacing w:after="0" w:line="240" w:lineRule="auto"/>
        <w:jc w:val="both"/>
        <w:rPr>
          <w:rFonts w:ascii="Times New Roman" w:eastAsia="Times New Roman" w:hAnsi="Times New Roman" w:cs="Times New Roman"/>
          <w:b/>
          <w:color w:val="000000" w:themeColor="text1"/>
          <w:sz w:val="26"/>
          <w:szCs w:val="26"/>
        </w:rPr>
      </w:pPr>
      <w:bookmarkStart w:id="19" w:name="_Hlk96030109"/>
      <w:r w:rsidRPr="00C028E2">
        <w:rPr>
          <w:rFonts w:ascii="Times New Roman" w:eastAsia="Times New Roman" w:hAnsi="Times New Roman" w:cs="Times New Roman"/>
          <w:b/>
          <w:color w:val="000000" w:themeColor="text1"/>
          <w:sz w:val="26"/>
          <w:szCs w:val="26"/>
        </w:rPr>
        <w:t>Цели работы:</w:t>
      </w:r>
    </w:p>
    <w:p w:rsidR="003C7A68" w:rsidRPr="00C028E2" w:rsidRDefault="003C7A68"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построение проекций </w:t>
      </w:r>
      <w:r w:rsidR="001D28C7" w:rsidRPr="00C028E2">
        <w:rPr>
          <w:rFonts w:ascii="Times New Roman" w:eastAsia="Times New Roman" w:hAnsi="Times New Roman" w:cs="Times New Roman"/>
          <w:color w:val="000000" w:themeColor="text1"/>
          <w:sz w:val="26"/>
          <w:szCs w:val="26"/>
        </w:rPr>
        <w:t>геометрических тел</w:t>
      </w:r>
      <w:r w:rsidRPr="00C028E2">
        <w:rPr>
          <w:rFonts w:ascii="Times New Roman" w:eastAsia="Times New Roman" w:hAnsi="Times New Roman" w:cs="Times New Roman"/>
          <w:color w:val="000000" w:themeColor="text1"/>
          <w:sz w:val="26"/>
          <w:szCs w:val="26"/>
        </w:rPr>
        <w:t xml:space="preserve">. </w:t>
      </w:r>
    </w:p>
    <w:p w:rsidR="003C7A68" w:rsidRPr="00C028E2" w:rsidRDefault="003C7A68"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3C7A68" w:rsidRPr="00C028E2" w:rsidRDefault="003C7A68"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bookmarkEnd w:id="19"/>
    <w:p w:rsidR="003C7A68" w:rsidRPr="00C028E2" w:rsidRDefault="003C7A68"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4132D0" w:rsidRPr="00C028E2" w:rsidRDefault="004132D0"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Самостоятельно прочитать </w:t>
      </w:r>
      <w:r w:rsidRPr="00C028E2">
        <w:rPr>
          <w:rFonts w:ascii="Times New Roman" w:eastAsia="Times New Roman" w:hAnsi="Times New Roman" w:cs="Times New Roman"/>
          <w:color w:val="000000" w:themeColor="text1"/>
          <w:sz w:val="26"/>
          <w:szCs w:val="26"/>
        </w:rPr>
        <w:t>Серга Г.В. Инженерная графика с. 142-186.</w:t>
      </w:r>
      <w:hyperlink r:id="rId71" w:history="1">
        <w:r w:rsidRPr="00C028E2">
          <w:rPr>
            <w:rStyle w:val="ab"/>
            <w:rFonts w:ascii="Times New Roman" w:eastAsia="Times New Roman" w:hAnsi="Times New Roman" w:cs="Times New Roman"/>
            <w:color w:val="000000" w:themeColor="text1"/>
            <w:sz w:val="26"/>
            <w:szCs w:val="26"/>
          </w:rPr>
          <w:t>https://znanium.com/catalog/product/1221787</w:t>
        </w:r>
      </w:hyperlink>
      <w:r w:rsidRPr="00C028E2">
        <w:rPr>
          <w:rFonts w:ascii="Times New Roman" w:eastAsia="Times New Roman" w:hAnsi="Times New Roman" w:cs="Times New Roman"/>
          <w:color w:val="000000" w:themeColor="text1"/>
          <w:sz w:val="26"/>
          <w:szCs w:val="26"/>
        </w:rPr>
        <w:t>– Режим доступа: по подписке.</w:t>
      </w:r>
    </w:p>
    <w:p w:rsidR="00AE1971" w:rsidRPr="00C028E2" w:rsidRDefault="007C50B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тетради начертить аксонометрическую проекцию геометрических тел в соответствии с вариантом (приложение 3)</w:t>
      </w:r>
    </w:p>
    <w:p w:rsidR="007C50B7" w:rsidRPr="00C028E2" w:rsidRDefault="007C50B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Пример рисунок </w:t>
      </w:r>
      <w:r w:rsidR="00DB46CB" w:rsidRPr="00C028E2">
        <w:rPr>
          <w:rFonts w:ascii="Times New Roman" w:hAnsi="Times New Roman" w:cs="Times New Roman"/>
          <w:color w:val="000000" w:themeColor="text1"/>
          <w:sz w:val="26"/>
          <w:szCs w:val="26"/>
        </w:rPr>
        <w:t>6.1</w:t>
      </w:r>
    </w:p>
    <w:p w:rsidR="007C50B7" w:rsidRPr="00C028E2" w:rsidRDefault="007C50B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181475" cy="2990726"/>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95048" cy="3000434"/>
                    </a:xfrm>
                    <a:prstGeom prst="rect">
                      <a:avLst/>
                    </a:prstGeom>
                    <a:noFill/>
                    <a:ln>
                      <a:noFill/>
                    </a:ln>
                  </pic:spPr>
                </pic:pic>
              </a:graphicData>
            </a:graphic>
          </wp:inline>
        </w:drawing>
      </w:r>
    </w:p>
    <w:p w:rsidR="007C50B7" w:rsidRPr="00C028E2" w:rsidRDefault="007C50B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Рисунок </w:t>
      </w:r>
      <w:r w:rsidR="00DB46CB" w:rsidRPr="00C028E2">
        <w:rPr>
          <w:rFonts w:ascii="Times New Roman" w:hAnsi="Times New Roman" w:cs="Times New Roman"/>
          <w:color w:val="000000" w:themeColor="text1"/>
          <w:sz w:val="26"/>
          <w:szCs w:val="26"/>
        </w:rPr>
        <w:t>6.1</w:t>
      </w:r>
      <w:r w:rsidRPr="00C028E2">
        <w:rPr>
          <w:rFonts w:ascii="Times New Roman" w:hAnsi="Times New Roman" w:cs="Times New Roman"/>
          <w:color w:val="000000" w:themeColor="text1"/>
          <w:sz w:val="26"/>
          <w:szCs w:val="26"/>
        </w:rPr>
        <w:t xml:space="preserve"> Образец</w:t>
      </w:r>
    </w:p>
    <w:p w:rsidR="001103D2" w:rsidRPr="00C028E2" w:rsidRDefault="001103D2" w:rsidP="00B24976">
      <w:pPr>
        <w:spacing w:after="0" w:line="240" w:lineRule="auto"/>
        <w:jc w:val="both"/>
        <w:rPr>
          <w:rFonts w:ascii="Times New Roman" w:hAnsi="Times New Roman" w:cs="Times New Roman"/>
          <w:color w:val="000000" w:themeColor="text1"/>
          <w:sz w:val="26"/>
          <w:szCs w:val="26"/>
        </w:rPr>
      </w:pPr>
    </w:p>
    <w:p w:rsidR="001103D2" w:rsidRPr="00C028E2" w:rsidRDefault="001103D2"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C028E2">
        <w:rPr>
          <w:rFonts w:ascii="Times New Roman" w:eastAsia="Times New Roman" w:hAnsi="Times New Roman" w:cs="Times New Roman"/>
          <w:b/>
          <w:color w:val="000000" w:themeColor="text1"/>
          <w:sz w:val="26"/>
          <w:szCs w:val="26"/>
          <w:highlight w:val="yellow"/>
          <w:lang w:eastAsia="ru-RU"/>
        </w:rPr>
        <w:t>Оценивание работы:</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Оценка «отлично» ставится, если: </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«хорошо» ставится, если:</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4132D0" w:rsidRPr="00C028E2" w:rsidRDefault="001103D2" w:rsidP="00B24976">
      <w:pPr>
        <w:spacing w:after="0" w:line="240" w:lineRule="auto"/>
        <w:jc w:val="both"/>
        <w:rPr>
          <w:rFonts w:ascii="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7C50B7" w:rsidRPr="00C028E2" w:rsidRDefault="007C50B7"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Приложение 3</w:t>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3973123" cy="5783101"/>
            <wp:effectExtent l="0" t="9843"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16200000">
                      <a:off x="0" y="0"/>
                      <a:ext cx="3988424" cy="5805373"/>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br/>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3945892" cy="5836942"/>
            <wp:effectExtent l="6985" t="0" r="4445"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16200000">
                      <a:off x="0" y="0"/>
                      <a:ext cx="3950800" cy="5844202"/>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351087" cy="6380668"/>
            <wp:effectExtent l="0" t="5080" r="635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16200000">
                      <a:off x="0" y="0"/>
                      <a:ext cx="4360220" cy="6394060"/>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br/>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417077" cy="6356280"/>
            <wp:effectExtent l="2222" t="0" r="4763" b="4762"/>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16200000">
                      <a:off x="0" y="0"/>
                      <a:ext cx="4423369" cy="6365335"/>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345937" cy="6376046"/>
            <wp:effectExtent l="0" t="5715"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6200000">
                      <a:off x="0" y="0"/>
                      <a:ext cx="4358743" cy="6394834"/>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br/>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191000" cy="6211122"/>
            <wp:effectExtent l="0" t="318"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6200000">
                      <a:off x="0" y="0"/>
                      <a:ext cx="4194387" cy="6216142"/>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br/>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125159" cy="6048375"/>
            <wp:effectExtent l="0" t="9208"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6200000">
                      <a:off x="0" y="0"/>
                      <a:ext cx="4127983" cy="6052516"/>
                    </a:xfrm>
                    <a:prstGeom prst="rect">
                      <a:avLst/>
                    </a:prstGeom>
                    <a:noFill/>
                    <a:ln>
                      <a:noFill/>
                    </a:ln>
                  </pic:spPr>
                </pic:pic>
              </a:graphicData>
            </a:graphic>
          </wp:inline>
        </w:drawing>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br/>
      </w:r>
    </w:p>
    <w:p w:rsidR="00AE1971" w:rsidRPr="00C028E2" w:rsidRDefault="00AE1971"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095750" cy="6066214"/>
            <wp:effectExtent l="5397" t="0" r="5398" b="5397"/>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6200000">
                      <a:off x="0" y="0"/>
                      <a:ext cx="4096774" cy="6067731"/>
                    </a:xfrm>
                    <a:prstGeom prst="rect">
                      <a:avLst/>
                    </a:prstGeom>
                    <a:noFill/>
                    <a:ln>
                      <a:noFill/>
                    </a:ln>
                  </pic:spPr>
                </pic:pic>
              </a:graphicData>
            </a:graphic>
          </wp:inline>
        </w:drawing>
      </w:r>
    </w:p>
    <w:p w:rsidR="00620282" w:rsidRPr="00C028E2" w:rsidRDefault="00620282" w:rsidP="00B24976">
      <w:pPr>
        <w:pStyle w:val="a9"/>
        <w:jc w:val="center"/>
        <w:rPr>
          <w:rFonts w:ascii="Times New Roman" w:hAnsi="Times New Roman"/>
          <w:b/>
          <w:color w:val="000000" w:themeColor="text1"/>
          <w:sz w:val="26"/>
          <w:szCs w:val="26"/>
        </w:rPr>
      </w:pPr>
    </w:p>
    <w:p w:rsidR="0055356B" w:rsidRPr="00C028E2" w:rsidRDefault="0055356B" w:rsidP="00B24976">
      <w:pPr>
        <w:pStyle w:val="a9"/>
        <w:jc w:val="center"/>
        <w:rPr>
          <w:rFonts w:ascii="Times New Roman" w:hAnsi="Times New Roman"/>
          <w:b/>
          <w:color w:val="000000" w:themeColor="text1"/>
          <w:sz w:val="26"/>
          <w:szCs w:val="26"/>
        </w:rPr>
      </w:pPr>
      <w:r w:rsidRPr="00C028E2">
        <w:rPr>
          <w:rFonts w:ascii="Times New Roman" w:hAnsi="Times New Roman"/>
          <w:b/>
          <w:color w:val="000000" w:themeColor="text1"/>
          <w:sz w:val="26"/>
          <w:szCs w:val="26"/>
        </w:rPr>
        <w:t>Самостоятельная работа № 8</w:t>
      </w:r>
    </w:p>
    <w:p w:rsidR="0055356B" w:rsidRPr="00C028E2" w:rsidRDefault="0055356B" w:rsidP="00B24976">
      <w:pPr>
        <w:spacing w:after="0" w:line="240" w:lineRule="auto"/>
        <w:rPr>
          <w:rFonts w:ascii="Times New Roman" w:eastAsia="Calibri"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t>«Ответить на контрольные вопросы по теме 3.1 Машиностроительный чертеж, его назначение.»</w:t>
      </w:r>
    </w:p>
    <w:p w:rsidR="0055356B" w:rsidRPr="00C028E2" w:rsidRDefault="0055356B"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55356B" w:rsidRPr="00C028E2" w:rsidRDefault="0055356B"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различать чертежи;</w:t>
      </w:r>
    </w:p>
    <w:p w:rsidR="0055356B" w:rsidRPr="00C028E2" w:rsidRDefault="0055356B"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55356B" w:rsidRPr="00C028E2" w:rsidRDefault="0055356B" w:rsidP="00B24976">
      <w:pPr>
        <w:spacing w:after="0" w:line="240" w:lineRule="auto"/>
        <w:jc w:val="both"/>
        <w:rPr>
          <w:rFonts w:ascii="Times New Roman" w:eastAsia="Calibri" w:hAnsi="Times New Roman" w:cs="Times New Roman"/>
          <w:color w:val="000000" w:themeColor="text1"/>
          <w:sz w:val="26"/>
          <w:szCs w:val="26"/>
        </w:rPr>
      </w:pPr>
      <w:r w:rsidRPr="00C028E2">
        <w:rPr>
          <w:rFonts w:ascii="Times New Roman" w:eastAsia="Calibri" w:hAnsi="Times New Roman" w:cs="Times New Roman"/>
          <w:color w:val="000000" w:themeColor="text1"/>
          <w:sz w:val="26"/>
          <w:szCs w:val="26"/>
        </w:rPr>
        <w:t xml:space="preserve">- </w:t>
      </w:r>
      <w:r w:rsidRPr="00C028E2">
        <w:rPr>
          <w:rFonts w:ascii="Times New Roman" w:eastAsia="Calibri" w:hAnsi="Times New Roman" w:cs="Times New Roman"/>
          <w:color w:val="000000" w:themeColor="text1"/>
          <w:sz w:val="26"/>
          <w:szCs w:val="26"/>
          <w:u w:val="single"/>
        </w:rPr>
        <w:t>воспитательные:</w:t>
      </w:r>
      <w:r w:rsidRPr="00C028E2">
        <w:rPr>
          <w:rFonts w:ascii="Times New Roman" w:eastAsia="Calibri" w:hAnsi="Times New Roman" w:cs="Times New Roman"/>
          <w:color w:val="000000" w:themeColor="text1"/>
          <w:sz w:val="26"/>
          <w:szCs w:val="26"/>
        </w:rPr>
        <w:t xml:space="preserve"> воспитать ответственность, трудолюбие, аккуратность.</w:t>
      </w:r>
    </w:p>
    <w:p w:rsidR="00371FAF" w:rsidRPr="00C028E2" w:rsidRDefault="0055356B" w:rsidP="00B24976">
      <w:pPr>
        <w:shd w:val="clear" w:color="auto" w:fill="FFFFFF"/>
        <w:spacing w:after="0" w:line="240" w:lineRule="auto"/>
        <w:jc w:val="center"/>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Ход работы </w:t>
      </w:r>
    </w:p>
    <w:p w:rsidR="0055356B" w:rsidRPr="00C028E2" w:rsidRDefault="0055356B" w:rsidP="00B24976">
      <w:pPr>
        <w:shd w:val="clear" w:color="auto" w:fill="FFFFFF"/>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Calibri" w:hAnsi="Times New Roman" w:cs="Times New Roman"/>
          <w:color w:val="000000" w:themeColor="text1"/>
          <w:sz w:val="26"/>
          <w:szCs w:val="26"/>
        </w:rPr>
        <w:t>Ответить на контрольные вопросы по теме 3.1 Машиностроительный чертеж, его назначение:</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1. Изделие-это</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а) предмет, изготовленный человеком ручным способом</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б) предмет, набор предметов, машина, подлежащие изготовлению человеком ручным или производственным способом</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предмет, набор предметов, машина, прибор, подлежащие изготовлению человеком ручным способом</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2. Назовите виды изделий?</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3.Деталь-</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а) изделие, изготовленное из однородного материала</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 изделие, изготовленное из однородного материала без применения сборочных операций</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в)изделие, изготовленное из однородного материала без применения сборочных операций, подлежащее разборке и сборке</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4. Определение сборочная единица это ?</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5. Определение комплекс это?</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6. Определение эскиз это ?</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7. Назовите виды разъемных соединений?</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8. Виды неразъемных соединений?</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9. Определение резьбы и ее виды?</w:t>
      </w:r>
    </w:p>
    <w:p w:rsidR="0055356B" w:rsidRPr="00C028E2" w:rsidRDefault="0055356B" w:rsidP="00B24976">
      <w:pPr>
        <w:spacing w:after="0" w:line="240" w:lineRule="auto"/>
        <w:jc w:val="both"/>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10. Назовите основные виды передач?</w:t>
      </w:r>
    </w:p>
    <w:p w:rsidR="0055356B" w:rsidRPr="00C028E2" w:rsidRDefault="0055356B" w:rsidP="00B24976">
      <w:pPr>
        <w:spacing w:after="0" w:line="240" w:lineRule="auto"/>
        <w:jc w:val="both"/>
        <w:rPr>
          <w:rFonts w:ascii="Times New Roman" w:hAnsi="Times New Roman" w:cs="Times New Roman"/>
          <w:color w:val="000000" w:themeColor="text1"/>
          <w:sz w:val="26"/>
          <w:szCs w:val="26"/>
        </w:rPr>
      </w:pPr>
    </w:p>
    <w:p w:rsidR="0055356B" w:rsidRPr="00C028E2" w:rsidRDefault="0055356B"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C028E2">
        <w:rPr>
          <w:rFonts w:ascii="Times New Roman" w:eastAsia="Times New Roman" w:hAnsi="Times New Roman" w:cs="Times New Roman"/>
          <w:b/>
          <w:color w:val="000000" w:themeColor="text1"/>
          <w:sz w:val="26"/>
          <w:szCs w:val="26"/>
          <w:lang w:eastAsia="ru-RU"/>
        </w:rPr>
        <w:t>Оценивание работы:</w:t>
      </w:r>
    </w:p>
    <w:p w:rsidR="001103D2" w:rsidRPr="00C028E2" w:rsidRDefault="0055356B"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10-11– отлично; 10-9 хорошо; 9-7-удовлетворительно; меньше 7 – не удовлетворительно</w:t>
      </w:r>
    </w:p>
    <w:p w:rsidR="0055356B" w:rsidRPr="00C028E2" w:rsidRDefault="0055356B" w:rsidP="00B24976">
      <w:pPr>
        <w:spacing w:after="0" w:line="240" w:lineRule="auto"/>
        <w:jc w:val="both"/>
        <w:rPr>
          <w:rFonts w:ascii="Times New Roman" w:eastAsia="Times New Roman" w:hAnsi="Times New Roman" w:cs="Times New Roman"/>
          <w:b/>
          <w:color w:val="000000" w:themeColor="text1"/>
          <w:sz w:val="26"/>
          <w:szCs w:val="26"/>
        </w:rPr>
      </w:pPr>
    </w:p>
    <w:p w:rsidR="001103D2" w:rsidRPr="00C028E2" w:rsidRDefault="001103D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Самостоятельная работа № </w:t>
      </w:r>
      <w:r w:rsidR="00620282" w:rsidRPr="00C028E2">
        <w:rPr>
          <w:rFonts w:ascii="Times New Roman" w:eastAsia="Times New Roman" w:hAnsi="Times New Roman" w:cs="Times New Roman"/>
          <w:b/>
          <w:color w:val="000000" w:themeColor="text1"/>
          <w:sz w:val="26"/>
          <w:szCs w:val="26"/>
        </w:rPr>
        <w:t>9</w:t>
      </w:r>
      <w:r w:rsidRPr="00C028E2">
        <w:rPr>
          <w:rFonts w:ascii="Times New Roman" w:eastAsia="Times New Roman" w:hAnsi="Times New Roman" w:cs="Times New Roman"/>
          <w:b/>
          <w:color w:val="000000" w:themeColor="text1"/>
          <w:sz w:val="26"/>
          <w:szCs w:val="26"/>
        </w:rPr>
        <w:t xml:space="preserve">. </w:t>
      </w:r>
    </w:p>
    <w:p w:rsidR="00620282" w:rsidRPr="00C028E2"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«Построение простого и сложного разреза детали».</w:t>
      </w:r>
    </w:p>
    <w:p w:rsidR="00620282" w:rsidRPr="00C028E2"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построение по двум данным видам построить необходимые простые разрезы и нанести размеры. Выполнение чертежа детали, содержащей необходимый сложный разрез.</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620282" w:rsidRPr="00C028E2" w:rsidRDefault="00620282"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620282" w:rsidRPr="00C028E2" w:rsidRDefault="0062028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 листе А3 построить по двум данным видам третий и выполнить необходимые разрезы и нанести размеры. Выполнение чертежа детали, содержащей необходимый сложный разрез. Образец рисунок 9.1 (приложение 4)</w:t>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6320960" cy="4429125"/>
            <wp:effectExtent l="0" t="0" r="381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81">
                      <a:extLst>
                        <a:ext uri="{28A0092B-C50C-407E-A947-70E740481C1C}">
                          <a14:useLocalDpi xmlns:a14="http://schemas.microsoft.com/office/drawing/2010/main" val="0"/>
                        </a:ext>
                      </a:extLst>
                    </a:blip>
                    <a:srcRect l="5291" t="4492" r="3635" b="6110"/>
                    <a:stretch/>
                  </pic:blipFill>
                  <pic:spPr bwMode="auto">
                    <a:xfrm>
                      <a:off x="0" y="0"/>
                      <a:ext cx="6357115" cy="4454459"/>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C028E2" w:rsidRDefault="00620282"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Рисунок 9.1</w:t>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Приложение 4</w:t>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841457" cy="7191375"/>
            <wp:effectExtent l="0" t="0" r="698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82">
                      <a:extLst>
                        <a:ext uri="{28A0092B-C50C-407E-A947-70E740481C1C}">
                          <a14:useLocalDpi xmlns:a14="http://schemas.microsoft.com/office/drawing/2010/main" val="0"/>
                        </a:ext>
                      </a:extLst>
                    </a:blip>
                    <a:srcRect l="10101" t="16717" r="13576" b="12811"/>
                    <a:stretch/>
                  </pic:blipFill>
                  <pic:spPr bwMode="auto">
                    <a:xfrm>
                      <a:off x="0" y="0"/>
                      <a:ext cx="5852502" cy="7204973"/>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655456" cy="7029450"/>
            <wp:effectExtent l="0" t="0" r="254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83">
                      <a:extLst>
                        <a:ext uri="{28A0092B-C50C-407E-A947-70E740481C1C}">
                          <a14:useLocalDpi xmlns:a14="http://schemas.microsoft.com/office/drawing/2010/main" val="0"/>
                        </a:ext>
                      </a:extLst>
                    </a:blip>
                    <a:srcRect l="14591" t="2284" r="11491" b="28807"/>
                    <a:stretch/>
                  </pic:blipFill>
                  <pic:spPr bwMode="auto">
                    <a:xfrm>
                      <a:off x="0" y="0"/>
                      <a:ext cx="5657986" cy="7032595"/>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648325" cy="8861814"/>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4">
                      <a:extLst>
                        <a:ext uri="{28A0092B-C50C-407E-A947-70E740481C1C}">
                          <a14:useLocalDpi xmlns:a14="http://schemas.microsoft.com/office/drawing/2010/main" val="0"/>
                        </a:ext>
                      </a:extLst>
                    </a:blip>
                    <a:srcRect l="13629" t="2645" r="13094" b="11128"/>
                    <a:stretch/>
                  </pic:blipFill>
                  <pic:spPr bwMode="auto">
                    <a:xfrm>
                      <a:off x="0" y="0"/>
                      <a:ext cx="5651033" cy="8866062"/>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p>
    <w:p w:rsidR="00620282" w:rsidRPr="00C028E2" w:rsidRDefault="00620282" w:rsidP="00B24976">
      <w:pPr>
        <w:spacing w:after="0" w:line="240" w:lineRule="auto"/>
        <w:jc w:val="both"/>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678742" cy="87153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84">
                      <a:extLst>
                        <a:ext uri="{28A0092B-C50C-407E-A947-70E740481C1C}">
                          <a14:useLocalDpi xmlns:a14="http://schemas.microsoft.com/office/drawing/2010/main" val="0"/>
                        </a:ext>
                      </a:extLst>
                    </a:blip>
                    <a:srcRect l="13308" t="1564" r="10529" b="10767"/>
                    <a:stretch/>
                  </pic:blipFill>
                  <pic:spPr bwMode="auto">
                    <a:xfrm>
                      <a:off x="0" y="0"/>
                      <a:ext cx="5683024" cy="8721947"/>
                    </a:xfrm>
                    <a:prstGeom prst="rect">
                      <a:avLst/>
                    </a:prstGeom>
                    <a:noFill/>
                    <a:ln>
                      <a:noFill/>
                    </a:ln>
                    <a:extLst>
                      <a:ext uri="{53640926-AAD7-44D8-BBD7-CCE9431645EC}">
                        <a14:shadowObscured xmlns:a14="http://schemas.microsoft.com/office/drawing/2010/main"/>
                      </a:ext>
                    </a:extLst>
                  </pic:spPr>
                </pic:pic>
              </a:graphicData>
            </a:graphic>
          </wp:inline>
        </w:drawing>
      </w:r>
    </w:p>
    <w:p w:rsidR="00620282" w:rsidRPr="00C028E2" w:rsidRDefault="00620282" w:rsidP="00B24976">
      <w:pPr>
        <w:spacing w:after="0" w:line="240" w:lineRule="auto"/>
        <w:jc w:val="both"/>
        <w:rPr>
          <w:rFonts w:ascii="Times New Roman" w:eastAsia="Times New Roman" w:hAnsi="Times New Roman" w:cs="Times New Roman"/>
          <w:bCs/>
          <w:color w:val="000000" w:themeColor="text1"/>
          <w:sz w:val="26"/>
          <w:szCs w:val="26"/>
          <w:lang w:eastAsia="ru-RU"/>
        </w:rPr>
      </w:pPr>
      <w:bookmarkStart w:id="20" w:name="_Hlk96520954"/>
      <w:r w:rsidRPr="00C028E2">
        <w:rPr>
          <w:rFonts w:ascii="Times New Roman" w:eastAsia="Times New Roman" w:hAnsi="Times New Roman" w:cs="Times New Roman"/>
          <w:b/>
          <w:color w:val="000000" w:themeColor="text1"/>
          <w:sz w:val="26"/>
          <w:szCs w:val="26"/>
          <w:highlight w:val="yellow"/>
          <w:lang w:eastAsia="ru-RU"/>
        </w:rPr>
        <w:t>Оценивание работы:</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Оценка «отлично» ставится, если: </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«хорошо» ставится, если:</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620282" w:rsidRPr="00C028E2" w:rsidRDefault="0062028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620282" w:rsidRPr="00C028E2" w:rsidRDefault="00620282"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bookmarkEnd w:id="20"/>
    <w:p w:rsidR="00620282" w:rsidRPr="00C028E2" w:rsidRDefault="00620282" w:rsidP="00B24976">
      <w:pPr>
        <w:shd w:val="clear" w:color="auto" w:fill="FFFFFF"/>
        <w:spacing w:after="0" w:line="240" w:lineRule="auto"/>
        <w:jc w:val="center"/>
        <w:rPr>
          <w:rFonts w:ascii="Times New Roman" w:eastAsia="Calibri" w:hAnsi="Times New Roman" w:cs="Times New Roman"/>
          <w:b/>
          <w:color w:val="000000" w:themeColor="text1"/>
          <w:sz w:val="26"/>
          <w:szCs w:val="26"/>
        </w:rPr>
      </w:pPr>
      <w:r w:rsidRPr="00C028E2">
        <w:rPr>
          <w:rFonts w:ascii="Times New Roman" w:eastAsia="Calibri" w:hAnsi="Times New Roman" w:cs="Times New Roman"/>
          <w:b/>
          <w:color w:val="000000" w:themeColor="text1"/>
          <w:sz w:val="26"/>
          <w:szCs w:val="26"/>
        </w:rPr>
        <w:t>Самостоятельная работа 10 «Эскиз детали с резьбой, с применением сечения (Эскиз вала)»</w:t>
      </w:r>
    </w:p>
    <w:p w:rsidR="001103D2" w:rsidRPr="00C028E2" w:rsidRDefault="001103D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w:t>
      </w:r>
      <w:r w:rsidR="00620282" w:rsidRPr="00C028E2">
        <w:rPr>
          <w:rFonts w:ascii="Times New Roman" w:eastAsia="Times New Roman" w:hAnsi="Times New Roman" w:cs="Times New Roman"/>
          <w:color w:val="000000" w:themeColor="text1"/>
          <w:sz w:val="26"/>
          <w:szCs w:val="26"/>
        </w:rPr>
        <w:t xml:space="preserve"> применение сечения</w:t>
      </w:r>
      <w:r w:rsidRPr="00C028E2">
        <w:rPr>
          <w:rFonts w:ascii="Times New Roman" w:eastAsia="Times New Roman" w:hAnsi="Times New Roman" w:cs="Times New Roman"/>
          <w:color w:val="000000" w:themeColor="text1"/>
          <w:sz w:val="26"/>
          <w:szCs w:val="26"/>
        </w:rPr>
        <w:t xml:space="preserve">. </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103D2" w:rsidRPr="00C028E2" w:rsidRDefault="001103D2"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воспитать ответственность, трудолюбие, аккуратность.</w:t>
      </w:r>
    </w:p>
    <w:p w:rsidR="004132D0" w:rsidRPr="00C028E2" w:rsidRDefault="004132D0"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1103D2"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По индивидуальному номеру варианта, выданному преподавателем (</w:t>
      </w:r>
      <w:bookmarkStart w:id="21" w:name="_Hlk96029849"/>
      <w:r w:rsidRPr="00C028E2">
        <w:rPr>
          <w:rFonts w:ascii="Times New Roman" w:eastAsia="Times New Roman" w:hAnsi="Times New Roman" w:cs="Times New Roman"/>
          <w:color w:val="000000" w:themeColor="text1"/>
          <w:sz w:val="26"/>
          <w:szCs w:val="26"/>
        </w:rPr>
        <w:t xml:space="preserve">приложение </w:t>
      </w:r>
      <w:bookmarkEnd w:id="21"/>
      <w:r w:rsidR="001103D2" w:rsidRPr="00C028E2">
        <w:rPr>
          <w:rFonts w:ascii="Times New Roman" w:eastAsia="Times New Roman" w:hAnsi="Times New Roman" w:cs="Times New Roman"/>
          <w:color w:val="000000" w:themeColor="text1"/>
          <w:sz w:val="26"/>
          <w:szCs w:val="26"/>
        </w:rPr>
        <w:t>4</w:t>
      </w:r>
      <w:r w:rsidRPr="00C028E2">
        <w:rPr>
          <w:rFonts w:ascii="Times New Roman" w:eastAsia="Times New Roman" w:hAnsi="Times New Roman" w:cs="Times New Roman"/>
          <w:color w:val="000000" w:themeColor="text1"/>
          <w:sz w:val="26"/>
          <w:szCs w:val="26"/>
        </w:rPr>
        <w:t>), на листе формата А3</w:t>
      </w:r>
      <w:r w:rsidR="00620282" w:rsidRPr="00C028E2">
        <w:rPr>
          <w:rFonts w:ascii="Times New Roman" w:eastAsia="Times New Roman" w:hAnsi="Times New Roman" w:cs="Times New Roman"/>
          <w:color w:val="000000" w:themeColor="text1"/>
          <w:sz w:val="26"/>
          <w:szCs w:val="26"/>
        </w:rPr>
        <w:t xml:space="preserve"> выполнить эскиз вала</w:t>
      </w:r>
      <w:r w:rsidR="001103D2" w:rsidRPr="00C028E2">
        <w:rPr>
          <w:rFonts w:ascii="Times New Roman" w:eastAsia="Times New Roman" w:hAnsi="Times New Roman" w:cs="Times New Roman"/>
          <w:color w:val="000000" w:themeColor="text1"/>
          <w:sz w:val="26"/>
          <w:szCs w:val="26"/>
        </w:rPr>
        <w:t xml:space="preserve">. Пример рисунок </w:t>
      </w:r>
      <w:r w:rsidR="0022525C" w:rsidRPr="00C028E2">
        <w:rPr>
          <w:rFonts w:ascii="Times New Roman" w:eastAsia="Times New Roman" w:hAnsi="Times New Roman" w:cs="Times New Roman"/>
          <w:color w:val="000000" w:themeColor="text1"/>
          <w:sz w:val="26"/>
          <w:szCs w:val="26"/>
        </w:rPr>
        <w:t>10</w:t>
      </w:r>
      <w:r w:rsidR="001103D2" w:rsidRPr="00C028E2">
        <w:rPr>
          <w:rFonts w:ascii="Times New Roman" w:eastAsia="Times New Roman" w:hAnsi="Times New Roman" w:cs="Times New Roman"/>
          <w:color w:val="000000" w:themeColor="text1"/>
          <w:sz w:val="26"/>
          <w:szCs w:val="26"/>
        </w:rPr>
        <w:t>.1</w:t>
      </w:r>
    </w:p>
    <w:p w:rsidR="001103D2" w:rsidRPr="00C028E2" w:rsidRDefault="001103D2" w:rsidP="00B24976">
      <w:pPr>
        <w:shd w:val="clear" w:color="auto" w:fill="FFFFFF"/>
        <w:spacing w:after="0" w:line="240" w:lineRule="auto"/>
        <w:rPr>
          <w:rFonts w:ascii="Times New Roman" w:eastAsia="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066172" cy="5746538"/>
            <wp:effectExtent l="0" t="1905" r="8890" b="889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5400000">
                      <a:off x="0" y="0"/>
                      <a:ext cx="4075337" cy="5759490"/>
                    </a:xfrm>
                    <a:prstGeom prst="rect">
                      <a:avLst/>
                    </a:prstGeom>
                    <a:noFill/>
                    <a:ln>
                      <a:noFill/>
                    </a:ln>
                  </pic:spPr>
                </pic:pic>
              </a:graphicData>
            </a:graphic>
          </wp:inline>
        </w:drawing>
      </w:r>
    </w:p>
    <w:p w:rsidR="004132D0" w:rsidRPr="00C028E2" w:rsidRDefault="001103D2" w:rsidP="00B24976">
      <w:pPr>
        <w:shd w:val="clear" w:color="auto" w:fill="FFFFFF"/>
        <w:spacing w:after="0" w:line="240" w:lineRule="auto"/>
        <w:jc w:val="center"/>
        <w:rPr>
          <w:rFonts w:ascii="Times New Roman" w:eastAsia="Times New Roman" w:hAnsi="Times New Roman" w:cs="Times New Roman"/>
          <w:b/>
          <w:bCs/>
          <w:color w:val="000000" w:themeColor="text1"/>
          <w:sz w:val="26"/>
          <w:szCs w:val="26"/>
          <w:lang w:eastAsia="ru-RU"/>
        </w:rPr>
      </w:pPr>
      <w:r w:rsidRPr="00C028E2">
        <w:rPr>
          <w:rFonts w:ascii="Times New Roman" w:eastAsia="Times New Roman" w:hAnsi="Times New Roman" w:cs="Times New Roman"/>
          <w:b/>
          <w:bCs/>
          <w:color w:val="000000" w:themeColor="text1"/>
          <w:sz w:val="26"/>
          <w:szCs w:val="26"/>
        </w:rPr>
        <w:t xml:space="preserve">Рисунок </w:t>
      </w:r>
      <w:r w:rsidR="0022525C" w:rsidRPr="00C028E2">
        <w:rPr>
          <w:rFonts w:ascii="Times New Roman" w:eastAsia="Times New Roman" w:hAnsi="Times New Roman" w:cs="Times New Roman"/>
          <w:b/>
          <w:bCs/>
          <w:color w:val="000000" w:themeColor="text1"/>
          <w:sz w:val="26"/>
          <w:szCs w:val="26"/>
        </w:rPr>
        <w:t>10</w:t>
      </w:r>
      <w:r w:rsidRPr="00C028E2">
        <w:rPr>
          <w:rFonts w:ascii="Times New Roman" w:eastAsia="Times New Roman" w:hAnsi="Times New Roman" w:cs="Times New Roman"/>
          <w:b/>
          <w:bCs/>
          <w:color w:val="000000" w:themeColor="text1"/>
          <w:sz w:val="26"/>
          <w:szCs w:val="26"/>
        </w:rPr>
        <w:t>.1 – Пример выполнения</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b/>
          <w:bCs/>
          <w:color w:val="000000" w:themeColor="text1"/>
          <w:sz w:val="26"/>
          <w:szCs w:val="26"/>
          <w:lang w:eastAsia="ru-RU"/>
        </w:rPr>
        <w:t>Последовательность выполнения графической работы:</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 Расположите формат горизонтально, вычертите на нём рамку и основную надпись.</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2. Проанализируйте размеры и количество изображений на чертеже. Выполните компоновку чертежа. Наметьте тонкими линиями контуры изображений.</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3.  Вычертите в тонких линиях главный вид вала, взяв направление взгляда по стрелке А, как указано в задании.</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4. Укажите штриховыми линиями невидимые контуры на главном виде вала.</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5. Выполните местный разрез шпоночного паза (если этот элемент имеется в вашем задании). Границей между видом и местным разрезом служит тонкая сплошная волнистая линия.</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6. Выполните в тонких линиях сечение вала плоскостью А, расположив его на продолжении следа секущей плоскости. Продолжение следа секущей плоскости вычерчивают штрихпунктирной линией.</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7. Выполните сечение вала плоскостью В, расположив его справа от основного изображения, в проекционной связи с видом.</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8. . Выполните сечение вала плоскостью Б, расположив его на любом свободном месте чертежа.</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9. Выполните штриховку сечений и местного разреза. Линии штриховки должны располагаться под углом 45°, с одинаковым шагом (5 мм). Штриховка на всех изображениях одной детали в пределах одного чертежа должна быть одинаковой.</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10. Нанесите размерные линии и проставьте размерные числа. На чертеже не должно быть изображений, не содержащих размеров. Как правило, на сечениях ставят размеры тех элементов, которые стали видимы в результате рассечения плоскостью. Размеры не должны повторяться. На главном виде указывают длины правой и левой ступеней и общую длину вала. Это обусловлено технологией изготовления деталей типа «вал».</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11. Нанесите обозначения сечений Б и В, в соответствии с ГОСТ 2.305-68. Сечение А обозначать не нужно, т.к. выбранное расположение этого сечения не требует дополнительных обозначений.</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12. Обведите контуры изображений, рамку и основную надпись чертежа основной сплошной толстой линией.</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13. Заполните основную надпись чертежа.</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14. Проверьте чертёж.</w:t>
      </w:r>
    </w:p>
    <w:p w:rsidR="004132D0" w:rsidRPr="00C028E2" w:rsidRDefault="004132D0"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15. Подпишите чертёж.</w:t>
      </w: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p>
    <w:p w:rsidR="001103D2"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Приложение 4</w:t>
      </w:r>
    </w:p>
    <w:tbl>
      <w:tblPr>
        <w:tblpPr w:leftFromText="180" w:rightFromText="180" w:vertAnchor="text" w:horzAnchor="margin" w:tblpY="-566"/>
        <w:tblW w:w="10773" w:type="dxa"/>
        <w:tblBorders>
          <w:top w:val="single" w:sz="6" w:space="0" w:color="D5DDE9"/>
          <w:left w:val="single" w:sz="6" w:space="0" w:color="D5DDE9"/>
          <w:bottom w:val="single" w:sz="6" w:space="0" w:color="D5DDE9"/>
          <w:right w:val="single" w:sz="6" w:space="0" w:color="D5DDE9"/>
        </w:tblBorders>
        <w:shd w:val="clear" w:color="auto" w:fill="FFFFFF"/>
        <w:tblCellMar>
          <w:top w:w="15" w:type="dxa"/>
          <w:left w:w="15" w:type="dxa"/>
          <w:bottom w:w="15" w:type="dxa"/>
          <w:right w:w="15" w:type="dxa"/>
        </w:tblCellMar>
        <w:tblLook w:val="04A0" w:firstRow="1" w:lastRow="0" w:firstColumn="1" w:lastColumn="0" w:noHBand="0" w:noVBand="1"/>
      </w:tblPr>
      <w:tblGrid>
        <w:gridCol w:w="10773"/>
      </w:tblGrid>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1 </w:t>
            </w:r>
            <w:r w:rsidRPr="00C028E2">
              <w:rPr>
                <w:rFonts w:ascii="Times New Roman" w:eastAsia="Times New Roman" w:hAnsi="Times New Roman" w:cs="Times New Roman"/>
                <w:noProof/>
                <w:color w:val="000000" w:themeColor="text1"/>
                <w:sz w:val="26"/>
                <w:szCs w:val="26"/>
                <w:lang w:eastAsia="ru-RU"/>
              </w:rPr>
              <w:drawing>
                <wp:inline distT="0" distB="0" distL="0" distR="0">
                  <wp:extent cx="5362575" cy="40005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62575" cy="4000500"/>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2 </w:t>
            </w:r>
            <w:r w:rsidRPr="00C028E2">
              <w:rPr>
                <w:rFonts w:ascii="Times New Roman" w:eastAsia="Times New Roman" w:hAnsi="Times New Roman" w:cs="Times New Roman"/>
                <w:noProof/>
                <w:color w:val="000000" w:themeColor="text1"/>
                <w:sz w:val="26"/>
                <w:szCs w:val="26"/>
                <w:lang w:eastAsia="ru-RU"/>
              </w:rPr>
              <w:drawing>
                <wp:inline distT="0" distB="0" distL="0" distR="0">
                  <wp:extent cx="4781550" cy="410527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81550" cy="4105275"/>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3 </w:t>
            </w:r>
            <w:r w:rsidRPr="00C028E2">
              <w:rPr>
                <w:rFonts w:ascii="Times New Roman" w:eastAsia="Times New Roman" w:hAnsi="Times New Roman" w:cs="Times New Roman"/>
                <w:noProof/>
                <w:color w:val="000000" w:themeColor="text1"/>
                <w:sz w:val="26"/>
                <w:szCs w:val="26"/>
                <w:lang w:eastAsia="ru-RU"/>
              </w:rPr>
              <w:drawing>
                <wp:inline distT="0" distB="0" distL="0" distR="0">
                  <wp:extent cx="5219700" cy="39909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19700" cy="3990975"/>
                          </a:xfrm>
                          <a:prstGeom prst="rect">
                            <a:avLst/>
                          </a:prstGeom>
                          <a:noFill/>
                          <a:ln>
                            <a:noFill/>
                          </a:ln>
                        </pic:spPr>
                      </pic:pic>
                    </a:graphicData>
                  </a:graphic>
                </wp:inline>
              </w:drawing>
            </w:r>
            <w:r w:rsidRPr="00C028E2">
              <w:rPr>
                <w:rFonts w:ascii="Times New Roman" w:eastAsia="Times New Roman" w:hAnsi="Times New Roman" w:cs="Times New Roman"/>
                <w:color w:val="000000" w:themeColor="text1"/>
                <w:sz w:val="26"/>
                <w:szCs w:val="26"/>
                <w:lang w:eastAsia="ru-RU"/>
              </w:rPr>
              <w:t>  </w:t>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4 </w:t>
            </w:r>
            <w:r w:rsidRPr="00C028E2">
              <w:rPr>
                <w:rFonts w:ascii="Times New Roman" w:eastAsia="Times New Roman" w:hAnsi="Times New Roman" w:cs="Times New Roman"/>
                <w:noProof/>
                <w:color w:val="000000" w:themeColor="text1"/>
                <w:sz w:val="26"/>
                <w:szCs w:val="26"/>
                <w:lang w:eastAsia="ru-RU"/>
              </w:rPr>
              <w:drawing>
                <wp:inline distT="0" distB="0" distL="0" distR="0">
                  <wp:extent cx="5095875" cy="395287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95875" cy="3952875"/>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5 </w:t>
            </w:r>
            <w:r w:rsidRPr="00C028E2">
              <w:rPr>
                <w:rFonts w:ascii="Times New Roman" w:eastAsia="Times New Roman" w:hAnsi="Times New Roman" w:cs="Times New Roman"/>
                <w:noProof/>
                <w:color w:val="000000" w:themeColor="text1"/>
                <w:sz w:val="26"/>
                <w:szCs w:val="26"/>
                <w:lang w:eastAsia="ru-RU"/>
              </w:rPr>
              <w:drawing>
                <wp:inline distT="0" distB="0" distL="0" distR="0">
                  <wp:extent cx="5829300" cy="41529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29300" cy="4152900"/>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6 </w:t>
            </w:r>
            <w:r w:rsidRPr="00C028E2">
              <w:rPr>
                <w:rFonts w:ascii="Times New Roman" w:eastAsia="Times New Roman" w:hAnsi="Times New Roman" w:cs="Times New Roman"/>
                <w:noProof/>
                <w:color w:val="000000" w:themeColor="text1"/>
                <w:sz w:val="26"/>
                <w:szCs w:val="26"/>
                <w:lang w:eastAsia="ru-RU"/>
              </w:rPr>
              <w:drawing>
                <wp:inline distT="0" distB="0" distL="0" distR="0">
                  <wp:extent cx="5667375" cy="3775158"/>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67663" cy="3775350"/>
                          </a:xfrm>
                          <a:prstGeom prst="rect">
                            <a:avLst/>
                          </a:prstGeom>
                          <a:noFill/>
                          <a:ln>
                            <a:noFill/>
                          </a:ln>
                        </pic:spPr>
                      </pic:pic>
                    </a:graphicData>
                  </a:graphic>
                </wp:inline>
              </w:drawing>
            </w:r>
            <w:r w:rsidRPr="00C028E2">
              <w:rPr>
                <w:rFonts w:ascii="Times New Roman" w:eastAsia="Times New Roman" w:hAnsi="Times New Roman" w:cs="Times New Roman"/>
                <w:color w:val="000000" w:themeColor="text1"/>
                <w:sz w:val="26"/>
                <w:szCs w:val="26"/>
                <w:lang w:eastAsia="ru-RU"/>
              </w:rPr>
              <w:t>  </w:t>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7   </w:t>
            </w:r>
            <w:r w:rsidRPr="00C028E2">
              <w:rPr>
                <w:rFonts w:ascii="Times New Roman" w:eastAsia="Times New Roman" w:hAnsi="Times New Roman" w:cs="Times New Roman"/>
                <w:noProof/>
                <w:color w:val="000000" w:themeColor="text1"/>
                <w:sz w:val="26"/>
                <w:szCs w:val="26"/>
                <w:lang w:eastAsia="ru-RU"/>
              </w:rPr>
              <w:drawing>
                <wp:inline distT="0" distB="0" distL="0" distR="0">
                  <wp:extent cx="5715000" cy="3539613"/>
                  <wp:effectExtent l="0" t="0" r="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16272" cy="3540401"/>
                          </a:xfrm>
                          <a:prstGeom prst="rect">
                            <a:avLst/>
                          </a:prstGeom>
                          <a:noFill/>
                          <a:ln>
                            <a:noFill/>
                          </a:ln>
                        </pic:spPr>
                      </pic:pic>
                    </a:graphicData>
                  </a:graphic>
                </wp:inline>
              </w:drawing>
            </w:r>
            <w:r w:rsidRPr="00C028E2">
              <w:rPr>
                <w:rFonts w:ascii="Times New Roman" w:eastAsia="Times New Roman" w:hAnsi="Times New Roman" w:cs="Times New Roman"/>
                <w:color w:val="000000" w:themeColor="text1"/>
                <w:sz w:val="26"/>
                <w:szCs w:val="26"/>
                <w:lang w:eastAsia="ru-RU"/>
              </w:rPr>
              <w:t>  </w:t>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8   </w:t>
            </w:r>
            <w:r w:rsidRPr="00C028E2">
              <w:rPr>
                <w:rFonts w:ascii="Times New Roman" w:eastAsia="Times New Roman" w:hAnsi="Times New Roman" w:cs="Times New Roman"/>
                <w:noProof/>
                <w:color w:val="000000" w:themeColor="text1"/>
                <w:sz w:val="26"/>
                <w:szCs w:val="26"/>
                <w:lang w:eastAsia="ru-RU"/>
              </w:rPr>
              <w:drawing>
                <wp:inline distT="0" distB="0" distL="0" distR="0">
                  <wp:extent cx="5800725" cy="3646436"/>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06002" cy="3649753"/>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9   </w:t>
            </w:r>
            <w:r w:rsidRPr="00C028E2">
              <w:rPr>
                <w:rFonts w:ascii="Times New Roman" w:eastAsia="Times New Roman" w:hAnsi="Times New Roman" w:cs="Times New Roman"/>
                <w:noProof/>
                <w:color w:val="000000" w:themeColor="text1"/>
                <w:sz w:val="26"/>
                <w:szCs w:val="26"/>
                <w:lang w:eastAsia="ru-RU"/>
              </w:rPr>
              <w:drawing>
                <wp:inline distT="0" distB="0" distL="0" distR="0">
                  <wp:extent cx="5286375" cy="38862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86375" cy="3886200"/>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10 </w:t>
            </w:r>
            <w:r w:rsidRPr="00C028E2">
              <w:rPr>
                <w:rFonts w:ascii="Times New Roman" w:eastAsia="Times New Roman" w:hAnsi="Times New Roman" w:cs="Times New Roman"/>
                <w:noProof/>
                <w:color w:val="000000" w:themeColor="text1"/>
                <w:sz w:val="26"/>
                <w:szCs w:val="26"/>
                <w:lang w:eastAsia="ru-RU"/>
              </w:rPr>
              <w:drawing>
                <wp:inline distT="0" distB="0" distL="0" distR="0">
                  <wp:extent cx="4943475" cy="3990975"/>
                  <wp:effectExtent l="0" t="0" r="9525"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43475" cy="3990975"/>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11 </w:t>
            </w:r>
            <w:r w:rsidRPr="00C028E2">
              <w:rPr>
                <w:rFonts w:ascii="Times New Roman" w:eastAsia="Times New Roman" w:hAnsi="Times New Roman" w:cs="Times New Roman"/>
                <w:noProof/>
                <w:color w:val="000000" w:themeColor="text1"/>
                <w:sz w:val="26"/>
                <w:szCs w:val="26"/>
                <w:lang w:eastAsia="ru-RU"/>
              </w:rPr>
              <w:drawing>
                <wp:inline distT="0" distB="0" distL="0" distR="0">
                  <wp:extent cx="5705475" cy="3952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05475" cy="3952875"/>
                          </a:xfrm>
                          <a:prstGeom prst="rect">
                            <a:avLst/>
                          </a:prstGeom>
                          <a:noFill/>
                          <a:ln>
                            <a:noFill/>
                          </a:ln>
                        </pic:spPr>
                      </pic:pic>
                    </a:graphicData>
                  </a:graphic>
                </wp:inline>
              </w:drawing>
            </w:r>
            <w:r w:rsidRPr="00C028E2">
              <w:rPr>
                <w:rFonts w:ascii="Times New Roman" w:eastAsia="Times New Roman" w:hAnsi="Times New Roman" w:cs="Times New Roman"/>
                <w:color w:val="000000" w:themeColor="text1"/>
                <w:sz w:val="26"/>
                <w:szCs w:val="26"/>
                <w:lang w:eastAsia="ru-RU"/>
              </w:rPr>
              <w:t>  </w:t>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12 </w:t>
            </w:r>
            <w:r w:rsidRPr="00C028E2">
              <w:rPr>
                <w:rFonts w:ascii="Times New Roman" w:eastAsia="Times New Roman" w:hAnsi="Times New Roman" w:cs="Times New Roman"/>
                <w:noProof/>
                <w:color w:val="000000" w:themeColor="text1"/>
                <w:sz w:val="26"/>
                <w:szCs w:val="26"/>
                <w:lang w:eastAsia="ru-RU"/>
              </w:rPr>
              <w:drawing>
                <wp:inline distT="0" distB="0" distL="0" distR="0">
                  <wp:extent cx="5753100" cy="3899938"/>
                  <wp:effectExtent l="0" t="0" r="0" b="571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9270" cy="3904120"/>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13 </w:t>
            </w:r>
            <w:r w:rsidRPr="00C028E2">
              <w:rPr>
                <w:rFonts w:ascii="Times New Roman" w:eastAsia="Times New Roman" w:hAnsi="Times New Roman" w:cs="Times New Roman"/>
                <w:noProof/>
                <w:color w:val="000000" w:themeColor="text1"/>
                <w:sz w:val="26"/>
                <w:szCs w:val="26"/>
                <w:lang w:eastAsia="ru-RU"/>
              </w:rPr>
              <w:drawing>
                <wp:inline distT="0" distB="0" distL="0" distR="0">
                  <wp:extent cx="5772150" cy="4009733"/>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73364" cy="4010576"/>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14   </w:t>
            </w:r>
            <w:r w:rsidRPr="00C028E2">
              <w:rPr>
                <w:rFonts w:ascii="Times New Roman" w:eastAsia="Times New Roman" w:hAnsi="Times New Roman" w:cs="Times New Roman"/>
                <w:noProof/>
                <w:color w:val="000000" w:themeColor="text1"/>
                <w:sz w:val="26"/>
                <w:szCs w:val="26"/>
                <w:lang w:eastAsia="ru-RU"/>
              </w:rPr>
              <w:drawing>
                <wp:inline distT="0" distB="0" distL="0" distR="0">
                  <wp:extent cx="5553075" cy="3924300"/>
                  <wp:effectExtent l="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53075" cy="3924300"/>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15 </w:t>
            </w:r>
            <w:r w:rsidRPr="00C028E2">
              <w:rPr>
                <w:rFonts w:ascii="Times New Roman" w:eastAsia="Times New Roman" w:hAnsi="Times New Roman" w:cs="Times New Roman"/>
                <w:noProof/>
                <w:color w:val="000000" w:themeColor="text1"/>
                <w:sz w:val="26"/>
                <w:szCs w:val="26"/>
                <w:lang w:eastAsia="ru-RU"/>
              </w:rPr>
              <w:drawing>
                <wp:inline distT="0" distB="0" distL="0" distR="0">
                  <wp:extent cx="5486400" cy="40957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86400" cy="4095750"/>
                          </a:xfrm>
                          <a:prstGeom prst="rect">
                            <a:avLst/>
                          </a:prstGeom>
                          <a:noFill/>
                          <a:ln>
                            <a:noFill/>
                          </a:ln>
                        </pic:spPr>
                      </pic:pic>
                    </a:graphicData>
                  </a:graphic>
                </wp:inline>
              </w:drawing>
            </w:r>
            <w:r w:rsidRPr="00C028E2">
              <w:rPr>
                <w:rFonts w:ascii="Times New Roman" w:eastAsia="Times New Roman" w:hAnsi="Times New Roman" w:cs="Times New Roman"/>
                <w:color w:val="000000" w:themeColor="text1"/>
                <w:sz w:val="26"/>
                <w:szCs w:val="26"/>
                <w:lang w:eastAsia="ru-RU"/>
              </w:rPr>
              <w:t>  </w:t>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16 </w:t>
            </w:r>
            <w:r w:rsidRPr="00C028E2">
              <w:rPr>
                <w:rFonts w:ascii="Times New Roman" w:eastAsia="Times New Roman" w:hAnsi="Times New Roman" w:cs="Times New Roman"/>
                <w:noProof/>
                <w:color w:val="000000" w:themeColor="text1"/>
                <w:sz w:val="26"/>
                <w:szCs w:val="26"/>
                <w:lang w:eastAsia="ru-RU"/>
              </w:rPr>
              <w:drawing>
                <wp:inline distT="0" distB="0" distL="0" distR="0">
                  <wp:extent cx="5238750" cy="3819525"/>
                  <wp:effectExtent l="0" t="0" r="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38750" cy="3819525"/>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single" w:sz="6" w:space="0" w:color="D5DDE9"/>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Вариант 17 </w:t>
            </w:r>
            <w:r w:rsidRPr="00C028E2">
              <w:rPr>
                <w:rFonts w:ascii="Times New Roman" w:eastAsia="Times New Roman" w:hAnsi="Times New Roman" w:cs="Times New Roman"/>
                <w:noProof/>
                <w:color w:val="000000" w:themeColor="text1"/>
                <w:sz w:val="26"/>
                <w:szCs w:val="26"/>
                <w:lang w:eastAsia="ru-RU"/>
              </w:rPr>
              <w:drawing>
                <wp:inline distT="0" distB="0" distL="0" distR="0">
                  <wp:extent cx="5343525" cy="4219575"/>
                  <wp:effectExtent l="0" t="0" r="9525" b="952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43525" cy="4219575"/>
                          </a:xfrm>
                          <a:prstGeom prst="rect">
                            <a:avLst/>
                          </a:prstGeom>
                          <a:noFill/>
                          <a:ln>
                            <a:noFill/>
                          </a:ln>
                        </pic:spPr>
                      </pic:pic>
                    </a:graphicData>
                  </a:graphic>
                </wp:inline>
              </w:drawing>
            </w:r>
          </w:p>
        </w:tc>
      </w:tr>
      <w:tr w:rsidR="0022525C" w:rsidRPr="00C028E2" w:rsidTr="0022525C">
        <w:tc>
          <w:tcPr>
            <w:tcW w:w="10773" w:type="dxa"/>
            <w:tcBorders>
              <w:top w:val="single" w:sz="2" w:space="0" w:color="D5DDE9"/>
              <w:left w:val="single" w:sz="2" w:space="0" w:color="D5DDE9"/>
              <w:bottom w:val="nil"/>
              <w:right w:val="nil"/>
            </w:tcBorders>
            <w:shd w:val="clear" w:color="auto" w:fill="FFFFFF"/>
            <w:tcMar>
              <w:top w:w="75" w:type="dxa"/>
              <w:left w:w="150" w:type="dxa"/>
              <w:bottom w:w="75" w:type="dxa"/>
              <w:right w:w="150" w:type="dxa"/>
            </w:tcMar>
            <w:vAlign w:val="center"/>
            <w:hideMark/>
          </w:tcPr>
          <w:p w:rsidR="0022525C" w:rsidRPr="00C028E2" w:rsidRDefault="0022525C" w:rsidP="00B24976">
            <w:pPr>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Вариант 18 </w:t>
            </w:r>
            <w:r w:rsidRPr="00C028E2">
              <w:rPr>
                <w:rFonts w:ascii="Times New Roman" w:eastAsia="Times New Roman" w:hAnsi="Times New Roman" w:cs="Times New Roman"/>
                <w:noProof/>
                <w:color w:val="000000" w:themeColor="text1"/>
                <w:sz w:val="26"/>
                <w:szCs w:val="26"/>
                <w:lang w:eastAsia="ru-RU"/>
              </w:rPr>
              <w:drawing>
                <wp:inline distT="0" distB="0" distL="0" distR="0">
                  <wp:extent cx="5676900" cy="40957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676900" cy="4095750"/>
                          </a:xfrm>
                          <a:prstGeom prst="rect">
                            <a:avLst/>
                          </a:prstGeom>
                          <a:noFill/>
                          <a:ln>
                            <a:noFill/>
                          </a:ln>
                        </pic:spPr>
                      </pic:pic>
                    </a:graphicData>
                  </a:graphic>
                </wp:inline>
              </w:drawing>
            </w:r>
          </w:p>
        </w:tc>
      </w:tr>
    </w:tbl>
    <w:p w:rsidR="0022525C" w:rsidRPr="00C028E2" w:rsidRDefault="0022525C"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C028E2">
        <w:rPr>
          <w:rFonts w:ascii="Times New Roman" w:eastAsia="Times New Roman" w:hAnsi="Times New Roman" w:cs="Times New Roman"/>
          <w:b/>
          <w:color w:val="000000" w:themeColor="text1"/>
          <w:sz w:val="26"/>
          <w:szCs w:val="26"/>
          <w:highlight w:val="yellow"/>
          <w:lang w:eastAsia="ru-RU"/>
        </w:rPr>
        <w:t>Оценивание работы:</w:t>
      </w: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Оценка «отлично» ставится, если: </w:t>
      </w: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«хорошо» ставится, если:</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«удовлетворительно» ставится, если:</w:t>
      </w:r>
    </w:p>
    <w:p w:rsidR="001103D2" w:rsidRPr="00C028E2" w:rsidRDefault="001103D2"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103D2" w:rsidRPr="00C028E2" w:rsidRDefault="001103D2"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4132D0" w:rsidRPr="00C028E2" w:rsidRDefault="004132D0" w:rsidP="00B24976">
      <w:pPr>
        <w:pStyle w:val="a9"/>
        <w:rPr>
          <w:rFonts w:ascii="Times New Roman" w:hAnsi="Times New Roman"/>
          <w:bCs/>
          <w:color w:val="000000" w:themeColor="text1"/>
          <w:sz w:val="26"/>
          <w:szCs w:val="26"/>
        </w:rPr>
      </w:pPr>
    </w:p>
    <w:p w:rsidR="0022525C" w:rsidRPr="00C028E2"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Самостоятельная работа №11</w:t>
      </w:r>
    </w:p>
    <w:p w:rsidR="0022525C" w:rsidRPr="00C028E2"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 xml:space="preserve"> «Виды резьб».</w:t>
      </w:r>
    </w:p>
    <w:p w:rsidR="0022525C" w:rsidRPr="00C028E2"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различать резьбу.</w:t>
      </w:r>
    </w:p>
    <w:p w:rsidR="0022525C" w:rsidRPr="00C028E2" w:rsidRDefault="0022525C"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w:t>
      </w:r>
      <w:r w:rsidRPr="00C028E2">
        <w:rPr>
          <w:rFonts w:ascii="Times New Roman" w:eastAsia="Times New Roman" w:hAnsi="Times New Roman" w:cs="Times New Roman"/>
          <w:color w:val="000000" w:themeColor="text1"/>
          <w:sz w:val="26"/>
          <w:szCs w:val="26"/>
        </w:rPr>
        <w:lastRenderedPageBreak/>
        <w:t>деятельность, нести ответственность за результаты своей работы; осуществлять поиск информации;</w:t>
      </w:r>
    </w:p>
    <w:p w:rsidR="0022525C" w:rsidRPr="00C028E2" w:rsidRDefault="0022525C"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22525C" w:rsidRPr="00C028E2"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BC01C3" w:rsidRPr="00C028E2" w:rsidRDefault="00BC01C3"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В тетради зарисовать таблицу 3,4</w:t>
      </w:r>
    </w:p>
    <w:p w:rsidR="00BC01C3" w:rsidRPr="00C028E2" w:rsidRDefault="00BC01C3"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Таблица 3</w:t>
      </w:r>
    </w:p>
    <w:p w:rsidR="00BC01C3" w:rsidRPr="00C028E2"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684557" cy="4085617"/>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b="49866"/>
                    <a:stretch/>
                  </pic:blipFill>
                  <pic:spPr bwMode="auto">
                    <a:xfrm>
                      <a:off x="0" y="0"/>
                      <a:ext cx="5712693" cy="4105839"/>
                    </a:xfrm>
                    <a:prstGeom prst="rect">
                      <a:avLst/>
                    </a:prstGeom>
                    <a:noFill/>
                    <a:ln>
                      <a:noFill/>
                    </a:ln>
                    <a:extLst>
                      <a:ext uri="{53640926-AAD7-44D8-BBD7-CCE9431645EC}">
                        <a14:shadowObscured xmlns:a14="http://schemas.microsoft.com/office/drawing/2010/main"/>
                      </a:ext>
                    </a:extLst>
                  </pic:spPr>
                </pic:pic>
              </a:graphicData>
            </a:graphic>
          </wp:inline>
        </w:drawing>
      </w:r>
    </w:p>
    <w:p w:rsidR="0022525C"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710136" cy="4082112"/>
            <wp:effectExtent l="0" t="0" r="508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50134"/>
                    <a:stretch/>
                  </pic:blipFill>
                  <pic:spPr bwMode="auto">
                    <a:xfrm>
                      <a:off x="0" y="0"/>
                      <a:ext cx="5731303" cy="4097244"/>
                    </a:xfrm>
                    <a:prstGeom prst="rect">
                      <a:avLst/>
                    </a:prstGeom>
                    <a:noFill/>
                    <a:ln>
                      <a:noFill/>
                    </a:ln>
                    <a:extLst>
                      <a:ext uri="{53640926-AAD7-44D8-BBD7-CCE9431645EC}">
                        <a14:shadowObscured xmlns:a14="http://schemas.microsoft.com/office/drawing/2010/main"/>
                      </a:ext>
                    </a:extLst>
                  </pic:spPr>
                </pic:pic>
              </a:graphicData>
            </a:graphic>
          </wp:inline>
        </w:drawing>
      </w:r>
    </w:p>
    <w:p w:rsidR="00BC01C3"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lastRenderedPageBreak/>
        <w:t>Таблица 4</w:t>
      </w:r>
    </w:p>
    <w:p w:rsidR="00BC01C3"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p>
    <w:p w:rsidR="0022525C" w:rsidRPr="00C028E2" w:rsidRDefault="0022525C"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6009005" cy="500001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6">
                      <a:extLst>
                        <a:ext uri="{28A0092B-C50C-407E-A947-70E740481C1C}">
                          <a14:useLocalDpi xmlns:a14="http://schemas.microsoft.com/office/drawing/2010/main" val="0"/>
                        </a:ext>
                      </a:extLst>
                    </a:blip>
                    <a:srcRect t="3862" b="25222"/>
                    <a:stretch/>
                  </pic:blipFill>
                  <pic:spPr bwMode="auto">
                    <a:xfrm>
                      <a:off x="0" y="0"/>
                      <a:ext cx="6012135" cy="5002621"/>
                    </a:xfrm>
                    <a:prstGeom prst="rect">
                      <a:avLst/>
                    </a:prstGeom>
                    <a:noFill/>
                    <a:ln>
                      <a:noFill/>
                    </a:ln>
                    <a:extLst>
                      <a:ext uri="{53640926-AAD7-44D8-BBD7-CCE9431645EC}">
                        <a14:shadowObscured xmlns:a14="http://schemas.microsoft.com/office/drawing/2010/main"/>
                      </a:ext>
                    </a:extLst>
                  </pic:spPr>
                </pic:pic>
              </a:graphicData>
            </a:graphic>
          </wp:inline>
        </w:drawing>
      </w:r>
    </w:p>
    <w:p w:rsidR="00BC01C3"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6050604" cy="1852379"/>
            <wp:effectExtent l="0" t="0" r="762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6">
                      <a:extLst>
                        <a:ext uri="{28A0092B-C50C-407E-A947-70E740481C1C}">
                          <a14:useLocalDpi xmlns:a14="http://schemas.microsoft.com/office/drawing/2010/main" val="0"/>
                        </a:ext>
                      </a:extLst>
                    </a:blip>
                    <a:srcRect l="1295" t="74355" r="415" b="-1"/>
                    <a:stretch/>
                  </pic:blipFill>
                  <pic:spPr bwMode="auto">
                    <a:xfrm>
                      <a:off x="0" y="0"/>
                      <a:ext cx="6066403" cy="1857216"/>
                    </a:xfrm>
                    <a:prstGeom prst="rect">
                      <a:avLst/>
                    </a:prstGeom>
                    <a:noFill/>
                    <a:ln>
                      <a:noFill/>
                    </a:ln>
                    <a:extLst>
                      <a:ext uri="{53640926-AAD7-44D8-BBD7-CCE9431645EC}">
                        <a14:shadowObscured xmlns:a14="http://schemas.microsoft.com/office/drawing/2010/main"/>
                      </a:ext>
                    </a:extLst>
                  </pic:spPr>
                </pic:pic>
              </a:graphicData>
            </a:graphic>
          </wp:inline>
        </w:drawing>
      </w:r>
    </w:p>
    <w:p w:rsidR="00BC01C3"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p>
    <w:p w:rsidR="00BC01C3"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Самостоятельная работа 12</w:t>
      </w:r>
    </w:p>
    <w:p w:rsidR="00BC01C3" w:rsidRPr="00C028E2" w:rsidRDefault="00BC01C3"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«Изображение стандартных резьбовых крепежных деталей (болтов, шпилек, гаек, шайб, и др.) по их действительным размерам в соответствии с ГОСТ».</w:t>
      </w:r>
    </w:p>
    <w:p w:rsidR="00506632" w:rsidRPr="00C028E2"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506632" w:rsidRPr="00C028E2" w:rsidRDefault="00506632"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пользоваться ГОСТ.</w:t>
      </w:r>
    </w:p>
    <w:p w:rsidR="00506632" w:rsidRPr="00C028E2" w:rsidRDefault="00506632"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506632" w:rsidRPr="00C028E2" w:rsidRDefault="00506632"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506632" w:rsidRPr="00C028E2"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lastRenderedPageBreak/>
        <w:t>Ход работы:</w:t>
      </w:r>
    </w:p>
    <w:p w:rsidR="00506632" w:rsidRPr="00C028E2" w:rsidRDefault="00506632"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В тетради зарисовать по одному виду стандартных крепёжных деталей. Детали брать из приложения 5</w:t>
      </w:r>
    </w:p>
    <w:p w:rsidR="00506632" w:rsidRPr="00C028E2"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Приложения 5</w:t>
      </w:r>
    </w:p>
    <w:p w:rsidR="00506632" w:rsidRPr="00C028E2" w:rsidRDefault="00506632" w:rsidP="00B24976">
      <w:pPr>
        <w:spacing w:after="0" w:line="240" w:lineRule="auto"/>
        <w:jc w:val="both"/>
        <w:rPr>
          <w:rFonts w:ascii="Times New Roman" w:eastAsia="Times New Roman" w:hAnsi="Times New Roman" w:cs="Times New Roman"/>
          <w:bCs/>
          <w:color w:val="000000" w:themeColor="text1"/>
          <w:sz w:val="26"/>
          <w:szCs w:val="26"/>
        </w:rPr>
      </w:pPr>
    </w:p>
    <w:p w:rsidR="0050462D" w:rsidRPr="00C028E2"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950270" cy="4455268"/>
            <wp:effectExtent l="0" t="0" r="0" b="254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52116" cy="4456650"/>
                    </a:xfrm>
                    <a:prstGeom prst="rect">
                      <a:avLst/>
                    </a:prstGeom>
                    <a:noFill/>
                    <a:ln>
                      <a:noFill/>
                    </a:ln>
                  </pic:spPr>
                </pic:pic>
              </a:graphicData>
            </a:graphic>
          </wp:inline>
        </w:drawing>
      </w:r>
    </w:p>
    <w:p w:rsidR="0050462D" w:rsidRPr="00C028E2" w:rsidRDefault="0050462D"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019675" cy="6040755"/>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19675" cy="6040755"/>
                    </a:xfrm>
                    <a:prstGeom prst="rect">
                      <a:avLst/>
                    </a:prstGeom>
                    <a:noFill/>
                    <a:ln>
                      <a:noFill/>
                    </a:ln>
                  </pic:spPr>
                </pic:pic>
              </a:graphicData>
            </a:graphic>
          </wp:inline>
        </w:drawing>
      </w:r>
    </w:p>
    <w:p w:rsidR="0050462D" w:rsidRPr="00C028E2" w:rsidRDefault="0050462D" w:rsidP="00B24976">
      <w:pPr>
        <w:spacing w:after="0" w:line="240" w:lineRule="auto"/>
        <w:jc w:val="both"/>
        <w:rPr>
          <w:rFonts w:ascii="Times New Roman" w:eastAsia="Times New Roman" w:hAnsi="Times New Roman" w:cs="Times New Roman"/>
          <w:bCs/>
          <w:color w:val="000000" w:themeColor="text1"/>
          <w:sz w:val="26"/>
          <w:szCs w:val="26"/>
        </w:rPr>
      </w:pPr>
    </w:p>
    <w:p w:rsidR="0050462D" w:rsidRPr="00C028E2" w:rsidRDefault="0050462D"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6226491" cy="6828817"/>
            <wp:effectExtent l="0" t="0" r="317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227767" cy="6830217"/>
                    </a:xfrm>
                    <a:prstGeom prst="rect">
                      <a:avLst/>
                    </a:prstGeom>
                    <a:noFill/>
                    <a:ln>
                      <a:noFill/>
                    </a:ln>
                  </pic:spPr>
                </pic:pic>
              </a:graphicData>
            </a:graphic>
          </wp:inline>
        </w:drawing>
      </w:r>
    </w:p>
    <w:p w:rsidR="00506632" w:rsidRPr="00C028E2" w:rsidRDefault="00506632" w:rsidP="00B24976">
      <w:pPr>
        <w:spacing w:after="0" w:line="240" w:lineRule="auto"/>
        <w:jc w:val="both"/>
        <w:rPr>
          <w:rFonts w:ascii="Times New Roman" w:eastAsia="Times New Roman" w:hAnsi="Times New Roman" w:cs="Times New Roman"/>
          <w:bCs/>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642043" cy="7465202"/>
            <wp:effectExtent l="0" t="0" r="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10">
                      <a:extLst>
                        <a:ext uri="{28A0092B-C50C-407E-A947-70E740481C1C}">
                          <a14:useLocalDpi xmlns:a14="http://schemas.microsoft.com/office/drawing/2010/main" val="0"/>
                        </a:ext>
                      </a:extLst>
                    </a:blip>
                    <a:srcRect l="25069" t="6616" r="22086"/>
                    <a:stretch/>
                  </pic:blipFill>
                  <pic:spPr bwMode="auto">
                    <a:xfrm>
                      <a:off x="0" y="0"/>
                      <a:ext cx="5648612" cy="7473894"/>
                    </a:xfrm>
                    <a:prstGeom prst="rect">
                      <a:avLst/>
                    </a:prstGeom>
                    <a:noFill/>
                    <a:ln>
                      <a:noFill/>
                    </a:ln>
                    <a:extLst>
                      <a:ext uri="{53640926-AAD7-44D8-BBD7-CCE9431645EC}">
                        <a14:shadowObscured xmlns:a14="http://schemas.microsoft.com/office/drawing/2010/main"/>
                      </a:ext>
                    </a:extLst>
                  </pic:spPr>
                </pic:pic>
              </a:graphicData>
            </a:graphic>
          </wp:inline>
        </w:drawing>
      </w:r>
    </w:p>
    <w:p w:rsidR="00506632" w:rsidRPr="00C028E2" w:rsidRDefault="00506632" w:rsidP="00B24976">
      <w:pPr>
        <w:spacing w:after="0" w:line="240" w:lineRule="auto"/>
        <w:jc w:val="both"/>
        <w:rPr>
          <w:rFonts w:ascii="Times New Roman" w:hAnsi="Times New Roman" w:cs="Times New Roman"/>
          <w:bCs/>
          <w:color w:val="000000" w:themeColor="text1"/>
          <w:sz w:val="26"/>
          <w:szCs w:val="26"/>
        </w:rPr>
      </w:pPr>
    </w:p>
    <w:p w:rsidR="00506632" w:rsidRPr="00C028E2" w:rsidRDefault="00506632"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A95C8B" w:rsidRPr="00C028E2" w:rsidRDefault="00A95C8B" w:rsidP="00B24976">
      <w:pPr>
        <w:spacing w:after="0" w:line="240" w:lineRule="auto"/>
        <w:jc w:val="both"/>
        <w:rPr>
          <w:rFonts w:ascii="Times New Roman" w:hAnsi="Times New Roman" w:cs="Times New Roman"/>
          <w:b/>
          <w:color w:val="000000" w:themeColor="text1"/>
          <w:sz w:val="26"/>
          <w:szCs w:val="26"/>
        </w:rPr>
      </w:pPr>
    </w:p>
    <w:p w:rsidR="00506632" w:rsidRPr="00C028E2" w:rsidRDefault="00506632" w:rsidP="00B24976">
      <w:pPr>
        <w:spacing w:after="0" w:line="240" w:lineRule="auto"/>
        <w:jc w:val="both"/>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 xml:space="preserve">Самостоятельная работа №13 </w:t>
      </w:r>
    </w:p>
    <w:p w:rsidR="00506632" w:rsidRPr="00C028E2" w:rsidRDefault="00506632"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 xml:space="preserve"> «Болтовое соединение</w:t>
      </w:r>
    </w:p>
    <w:p w:rsidR="00FA1321" w:rsidRPr="00C028E2" w:rsidRDefault="00FA1321"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FA1321" w:rsidRPr="00C028E2" w:rsidRDefault="00FA1321"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w:t>
      </w:r>
      <w:r w:rsidR="00253B72" w:rsidRPr="00C028E2">
        <w:rPr>
          <w:rFonts w:ascii="Times New Roman" w:eastAsia="Times New Roman" w:hAnsi="Times New Roman" w:cs="Times New Roman"/>
          <w:color w:val="000000" w:themeColor="text1"/>
          <w:sz w:val="26"/>
          <w:szCs w:val="26"/>
        </w:rPr>
        <w:t>вычерчивания болтового соединения</w:t>
      </w:r>
    </w:p>
    <w:p w:rsidR="00FA1321" w:rsidRPr="00C028E2" w:rsidRDefault="00FA1321"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FA1321" w:rsidRPr="00C028E2" w:rsidRDefault="00FA1321"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FA1321" w:rsidRPr="00C028E2" w:rsidRDefault="00FA1321"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253B72" w:rsidRPr="00C028E2"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На листе чертежной бумаги формата А3 вычертите рамку и графы основной надписи.</w:t>
      </w:r>
    </w:p>
    <w:p w:rsidR="00253B72" w:rsidRPr="00C028E2"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Вычертите упрощенное изображение болтового соединения</w:t>
      </w:r>
      <w:r w:rsidR="00A95C8B" w:rsidRPr="00C028E2">
        <w:rPr>
          <w:rFonts w:ascii="Times New Roman" w:eastAsia="Times New Roman" w:hAnsi="Times New Roman" w:cs="Times New Roman"/>
          <w:bCs/>
          <w:color w:val="000000" w:themeColor="text1"/>
          <w:sz w:val="26"/>
          <w:szCs w:val="26"/>
        </w:rPr>
        <w:t xml:space="preserve"> (рис.13.1)</w:t>
      </w:r>
    </w:p>
    <w:p w:rsidR="00253B72" w:rsidRPr="00C028E2"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Размеры наносить НАДО.</w:t>
      </w:r>
    </w:p>
    <w:p w:rsidR="00253B72" w:rsidRPr="00C028E2" w:rsidRDefault="00253B72" w:rsidP="00B24976">
      <w:pPr>
        <w:numPr>
          <w:ilvl w:val="0"/>
          <w:numId w:val="14"/>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Заполните основную надпись. Название работы – Болтовое соединение</w:t>
      </w:r>
    </w:p>
    <w:p w:rsidR="00253B72" w:rsidRPr="00C028E2" w:rsidRDefault="00253B72" w:rsidP="00B24976">
      <w:pPr>
        <w:numPr>
          <w:ilvl w:val="0"/>
          <w:numId w:val="14"/>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Определить видимость на отдельных участках.</w:t>
      </w:r>
    </w:p>
    <w:p w:rsidR="00A95C8B" w:rsidRPr="00C028E2" w:rsidRDefault="00253B72" w:rsidP="00B24976">
      <w:pPr>
        <w:numPr>
          <w:ilvl w:val="0"/>
          <w:numId w:val="14"/>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Проверить весь чертеж и обвести его карандашом Т и ТМ.</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noProof/>
          <w:color w:val="000000" w:themeColor="text1"/>
          <w:sz w:val="26"/>
          <w:szCs w:val="26"/>
          <w:lang w:eastAsia="ru-RU"/>
        </w:rPr>
        <w:lastRenderedPageBreak/>
        <w:drawing>
          <wp:inline distT="0" distB="0" distL="0" distR="0">
            <wp:extent cx="4649470" cy="6643991"/>
            <wp:effectExtent l="0" t="0" r="0" b="508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b="3324"/>
                    <a:stretch/>
                  </pic:blipFill>
                  <pic:spPr bwMode="auto">
                    <a:xfrm>
                      <a:off x="0" y="0"/>
                      <a:ext cx="4650798" cy="6645889"/>
                    </a:xfrm>
                    <a:prstGeom prst="rect">
                      <a:avLst/>
                    </a:prstGeom>
                    <a:noFill/>
                    <a:ln>
                      <a:noFill/>
                    </a:ln>
                    <a:extLst>
                      <a:ext uri="{53640926-AAD7-44D8-BBD7-CCE9431645EC}">
                        <a14:shadowObscured xmlns:a14="http://schemas.microsoft.com/office/drawing/2010/main"/>
                      </a:ext>
                    </a:extLst>
                  </pic:spPr>
                </pic:pic>
              </a:graphicData>
            </a:graphic>
          </wp:inline>
        </w:drawing>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Рисунок 13.1 – Болтовое соединение </w:t>
      </w:r>
    </w:p>
    <w:p w:rsidR="00A95C8B" w:rsidRPr="00C028E2" w:rsidRDefault="00A95C8B" w:rsidP="00B24976">
      <w:pPr>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Самостоятельная работа14</w:t>
      </w:r>
    </w:p>
    <w:p w:rsidR="00A95C8B" w:rsidRPr="00C028E2" w:rsidRDefault="00A95C8B" w:rsidP="00B24976">
      <w:pPr>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 xml:space="preserve"> «</w:t>
      </w:r>
      <w:bookmarkStart w:id="22" w:name="_Hlk96520497"/>
      <w:r w:rsidRPr="00C028E2">
        <w:rPr>
          <w:rFonts w:ascii="Times New Roman" w:hAnsi="Times New Roman" w:cs="Times New Roman"/>
          <w:b/>
          <w:color w:val="000000" w:themeColor="text1"/>
          <w:sz w:val="26"/>
          <w:szCs w:val="26"/>
        </w:rPr>
        <w:t>Цилиндрическое зубчатое соединение</w:t>
      </w:r>
      <w:bookmarkEnd w:id="22"/>
      <w:r w:rsidRPr="00C028E2">
        <w:rPr>
          <w:rFonts w:ascii="Times New Roman" w:hAnsi="Times New Roman" w:cs="Times New Roman"/>
          <w:b/>
          <w:color w:val="000000" w:themeColor="text1"/>
          <w:sz w:val="26"/>
          <w:szCs w:val="26"/>
        </w:rPr>
        <w:t>»</w:t>
      </w:r>
    </w:p>
    <w:p w:rsidR="001A579F" w:rsidRPr="00C028E2" w:rsidRDefault="001A579F"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Цели работы:</w:t>
      </w:r>
    </w:p>
    <w:p w:rsidR="001A579F" w:rsidRPr="00C028E2" w:rsidRDefault="001A579F"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 xml:space="preserve">- </w:t>
      </w:r>
      <w:r w:rsidRPr="00C028E2">
        <w:rPr>
          <w:rFonts w:ascii="Times New Roman" w:eastAsia="Times New Roman" w:hAnsi="Times New Roman" w:cs="Times New Roman"/>
          <w:color w:val="000000" w:themeColor="text1"/>
          <w:sz w:val="26"/>
          <w:szCs w:val="26"/>
          <w:u w:val="single"/>
        </w:rPr>
        <w:t>образовательные:</w:t>
      </w:r>
      <w:r w:rsidRPr="00C028E2">
        <w:rPr>
          <w:rFonts w:ascii="Times New Roman" w:eastAsia="Times New Roman" w:hAnsi="Times New Roman" w:cs="Times New Roman"/>
          <w:color w:val="000000" w:themeColor="text1"/>
          <w:sz w:val="26"/>
          <w:szCs w:val="26"/>
        </w:rPr>
        <w:t xml:space="preserve"> приобрести навыки вычерчивания цилиндрического зубчатого соединения</w:t>
      </w:r>
    </w:p>
    <w:p w:rsidR="001A579F" w:rsidRPr="00C028E2" w:rsidRDefault="001A579F" w:rsidP="00B24976">
      <w:pPr>
        <w:spacing w:after="0" w:line="240" w:lineRule="auto"/>
        <w:jc w:val="both"/>
        <w:rPr>
          <w:rFonts w:ascii="Times New Roman" w:eastAsia="Times New Roman" w:hAnsi="Times New Roman" w:cs="Times New Roman"/>
          <w:color w:val="000000" w:themeColor="text1"/>
          <w:sz w:val="26"/>
          <w:szCs w:val="26"/>
        </w:rPr>
      </w:pPr>
      <w:r w:rsidRPr="00C028E2">
        <w:rPr>
          <w:rFonts w:ascii="Times New Roman" w:eastAsia="Times New Roman" w:hAnsi="Times New Roman" w:cs="Times New Roman"/>
          <w:color w:val="000000" w:themeColor="text1"/>
          <w:sz w:val="26"/>
          <w:szCs w:val="26"/>
        </w:rPr>
        <w:t>-</w:t>
      </w:r>
      <w:r w:rsidRPr="00C028E2">
        <w:rPr>
          <w:rFonts w:ascii="Times New Roman" w:eastAsia="Times New Roman" w:hAnsi="Times New Roman" w:cs="Times New Roman"/>
          <w:color w:val="000000" w:themeColor="text1"/>
          <w:sz w:val="26"/>
          <w:szCs w:val="26"/>
          <w:u w:val="single"/>
        </w:rPr>
        <w:t>развивающие:</w:t>
      </w:r>
      <w:r w:rsidRPr="00C028E2">
        <w:rPr>
          <w:rFonts w:ascii="Times New Roman" w:eastAsia="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A579F" w:rsidRPr="00C028E2" w:rsidRDefault="001A579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1A579F" w:rsidRPr="00C028E2" w:rsidRDefault="001A579F" w:rsidP="00B24976">
      <w:pPr>
        <w:spacing w:after="0" w:line="240" w:lineRule="auto"/>
        <w:jc w:val="both"/>
        <w:rPr>
          <w:rFonts w:ascii="Times New Roman" w:eastAsia="Times New Roman" w:hAnsi="Times New Roman" w:cs="Times New Roman"/>
          <w:b/>
          <w:color w:val="000000" w:themeColor="text1"/>
          <w:sz w:val="26"/>
          <w:szCs w:val="26"/>
        </w:rPr>
      </w:pPr>
      <w:r w:rsidRPr="00C028E2">
        <w:rPr>
          <w:rFonts w:ascii="Times New Roman" w:eastAsia="Times New Roman" w:hAnsi="Times New Roman" w:cs="Times New Roman"/>
          <w:b/>
          <w:color w:val="000000" w:themeColor="text1"/>
          <w:sz w:val="26"/>
          <w:szCs w:val="26"/>
        </w:rPr>
        <w:t>Ход работы:</w:t>
      </w:r>
    </w:p>
    <w:p w:rsidR="00A95C8B" w:rsidRPr="00C028E2" w:rsidRDefault="00A95C8B" w:rsidP="00B24976">
      <w:pPr>
        <w:spacing w:after="0" w:line="240" w:lineRule="auto"/>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Выполнение чертежей зубчатых передач</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Вычерчивание зубчатого колеса сопро</w:t>
      </w:r>
      <w:r w:rsidRPr="00C028E2">
        <w:rPr>
          <w:rFonts w:ascii="Times New Roman" w:hAnsi="Times New Roman" w:cs="Times New Roman"/>
          <w:color w:val="000000" w:themeColor="text1"/>
          <w:sz w:val="26"/>
          <w:szCs w:val="26"/>
        </w:rPr>
        <w:softHyphen/>
        <w:t>вождается расчетами размеров основных элементов колеса.</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 выполнении учебных чертежей обычно ориентируются на применение некорригированных  колес нормального эвольвентного зацепления, параметры ко</w:t>
      </w:r>
      <w:r w:rsidRPr="00C028E2">
        <w:rPr>
          <w:rFonts w:ascii="Times New Roman" w:hAnsi="Times New Roman" w:cs="Times New Roman"/>
          <w:color w:val="000000" w:themeColor="text1"/>
          <w:sz w:val="26"/>
          <w:szCs w:val="26"/>
        </w:rPr>
        <w:softHyphen/>
        <w:t>торых (</w:t>
      </w:r>
      <w:r w:rsidR="001A579F" w:rsidRPr="00C028E2">
        <w:rPr>
          <w:rFonts w:ascii="Times New Roman" w:hAnsi="Times New Roman" w:cs="Times New Roman"/>
          <w:color w:val="000000" w:themeColor="text1"/>
          <w:sz w:val="26"/>
          <w:szCs w:val="26"/>
        </w:rPr>
        <w:t>таблица 6</w:t>
      </w:r>
      <w:r w:rsidRPr="00C028E2">
        <w:rPr>
          <w:rFonts w:ascii="Times New Roman" w:hAnsi="Times New Roman" w:cs="Times New Roman"/>
          <w:color w:val="000000" w:themeColor="text1"/>
          <w:sz w:val="26"/>
          <w:szCs w:val="26"/>
        </w:rPr>
        <w:t>) находятся в определен</w:t>
      </w:r>
      <w:r w:rsidRPr="00C028E2">
        <w:rPr>
          <w:rFonts w:ascii="Times New Roman" w:hAnsi="Times New Roman" w:cs="Times New Roman"/>
          <w:color w:val="000000" w:themeColor="text1"/>
          <w:sz w:val="26"/>
          <w:szCs w:val="26"/>
        </w:rPr>
        <w:softHyphen/>
        <w:t xml:space="preserve">ной зависимости от модуля </w:t>
      </w:r>
      <w:r w:rsidRPr="00C028E2">
        <w:rPr>
          <w:rFonts w:ascii="Times New Roman" w:hAnsi="Times New Roman" w:cs="Times New Roman"/>
          <w:i/>
          <w:iCs/>
          <w:color w:val="000000" w:themeColor="text1"/>
          <w:sz w:val="26"/>
          <w:szCs w:val="26"/>
        </w:rPr>
        <w:t xml:space="preserve">т </w:t>
      </w:r>
      <w:r w:rsidRPr="00C028E2">
        <w:rPr>
          <w:rFonts w:ascii="Times New Roman" w:hAnsi="Times New Roman" w:cs="Times New Roman"/>
          <w:color w:val="000000" w:themeColor="text1"/>
          <w:sz w:val="26"/>
          <w:szCs w:val="26"/>
        </w:rPr>
        <w:t xml:space="preserve">и числа зубьев </w:t>
      </w:r>
      <w:r w:rsidRPr="00C028E2">
        <w:rPr>
          <w:rFonts w:ascii="Times New Roman" w:hAnsi="Times New Roman" w:cs="Times New Roman"/>
          <w:i/>
          <w:color w:val="000000" w:themeColor="text1"/>
          <w:sz w:val="26"/>
          <w:szCs w:val="26"/>
        </w:rPr>
        <w:t>z</w:t>
      </w:r>
      <w:r w:rsidRPr="00C028E2">
        <w:rPr>
          <w:rFonts w:ascii="Times New Roman" w:hAnsi="Times New Roman" w:cs="Times New Roman"/>
          <w:color w:val="000000" w:themeColor="text1"/>
          <w:sz w:val="26"/>
          <w:szCs w:val="26"/>
        </w:rPr>
        <w:t xml:space="preserve">.  </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Зубчатое колесо передачи, сообщающее движение другому (парному) колесу, назы</w:t>
      </w:r>
      <w:r w:rsidRPr="00C028E2">
        <w:rPr>
          <w:rFonts w:ascii="Times New Roman" w:hAnsi="Times New Roman" w:cs="Times New Roman"/>
          <w:color w:val="000000" w:themeColor="text1"/>
          <w:sz w:val="26"/>
          <w:szCs w:val="26"/>
        </w:rPr>
        <w:softHyphen/>
        <w:t>вают ведущим, а которому сообщается движение ведущим колесом, называют ведомым. Зубчатое колесо передачи с меньшим числом зубьев называется шес</w:t>
      </w:r>
      <w:r w:rsidRPr="00C028E2">
        <w:rPr>
          <w:rFonts w:ascii="Times New Roman" w:hAnsi="Times New Roman" w:cs="Times New Roman"/>
          <w:color w:val="000000" w:themeColor="text1"/>
          <w:sz w:val="26"/>
          <w:szCs w:val="26"/>
        </w:rPr>
        <w:softHyphen/>
        <w:t>терней, а с большим числом зубьев</w:t>
      </w:r>
      <w:r w:rsidRPr="00C028E2">
        <w:rPr>
          <w:rFonts w:ascii="Times New Roman" w:hAnsi="Times New Roman" w:cs="Times New Roman"/>
          <w:color w:val="000000" w:themeColor="text1"/>
          <w:sz w:val="26"/>
          <w:szCs w:val="26"/>
        </w:rPr>
        <w:softHyphen/>
        <w:t>- колесом.</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Для обозначения элементов шестерни и колеса вводятся индексы: для шестер</w:t>
      </w:r>
      <w:r w:rsidRPr="00C028E2">
        <w:rPr>
          <w:rFonts w:ascii="Times New Roman" w:hAnsi="Times New Roman" w:cs="Times New Roman"/>
          <w:color w:val="000000" w:themeColor="text1"/>
          <w:sz w:val="26"/>
          <w:szCs w:val="26"/>
        </w:rPr>
        <w:softHyphen/>
        <w:t>ни - индекс 1, для колеса - индекс 2.</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Для цилиндрической передачи в каче</w:t>
      </w:r>
      <w:r w:rsidRPr="00C028E2">
        <w:rPr>
          <w:rFonts w:ascii="Times New Roman" w:hAnsi="Times New Roman" w:cs="Times New Roman"/>
          <w:color w:val="000000" w:themeColor="text1"/>
          <w:sz w:val="26"/>
          <w:szCs w:val="26"/>
        </w:rPr>
        <w:softHyphen/>
        <w:t>стве основных параметров задаются: мо</w:t>
      </w:r>
      <w:r w:rsidRPr="00C028E2">
        <w:rPr>
          <w:rFonts w:ascii="Times New Roman" w:hAnsi="Times New Roman" w:cs="Times New Roman"/>
          <w:color w:val="000000" w:themeColor="text1"/>
          <w:sz w:val="26"/>
          <w:szCs w:val="26"/>
        </w:rPr>
        <w:softHyphen/>
        <w:t xml:space="preserve">дуль- </w:t>
      </w:r>
      <w:r w:rsidRPr="00C028E2">
        <w:rPr>
          <w:rFonts w:ascii="Times New Roman" w:hAnsi="Times New Roman" w:cs="Times New Roman"/>
          <w:i/>
          <w:iCs/>
          <w:color w:val="000000" w:themeColor="text1"/>
          <w:sz w:val="26"/>
          <w:szCs w:val="26"/>
        </w:rPr>
        <w:t xml:space="preserve">т, </w:t>
      </w:r>
      <w:r w:rsidRPr="00C028E2">
        <w:rPr>
          <w:rFonts w:ascii="Times New Roman" w:hAnsi="Times New Roman" w:cs="Times New Roman"/>
          <w:color w:val="000000" w:themeColor="text1"/>
          <w:sz w:val="26"/>
          <w:szCs w:val="26"/>
        </w:rPr>
        <w:t xml:space="preserve">числа зубьев шестерен </w:t>
      </w:r>
      <w:r w:rsidRPr="00C028E2">
        <w:rPr>
          <w:rFonts w:ascii="Times New Roman" w:hAnsi="Times New Roman" w:cs="Times New Roman"/>
          <w:color w:val="000000" w:themeColor="text1"/>
          <w:sz w:val="26"/>
          <w:szCs w:val="26"/>
          <w:lang w:val="en-US"/>
        </w:rPr>
        <w:t>z</w:t>
      </w:r>
      <w:r w:rsidRPr="00C028E2">
        <w:rPr>
          <w:rFonts w:ascii="Times New Roman" w:hAnsi="Times New Roman" w:cs="Times New Roman"/>
          <w:color w:val="000000" w:themeColor="text1"/>
          <w:sz w:val="26"/>
          <w:szCs w:val="26"/>
          <w:vertAlign w:val="subscript"/>
        </w:rPr>
        <w:t xml:space="preserve">1 </w:t>
      </w:r>
      <w:r w:rsidRPr="00C028E2">
        <w:rPr>
          <w:rFonts w:ascii="Times New Roman" w:hAnsi="Times New Roman" w:cs="Times New Roman"/>
          <w:color w:val="000000" w:themeColor="text1"/>
          <w:sz w:val="26"/>
          <w:szCs w:val="26"/>
        </w:rPr>
        <w:t xml:space="preserve"> и ко</w:t>
      </w:r>
      <w:r w:rsidRPr="00C028E2">
        <w:rPr>
          <w:rFonts w:ascii="Times New Roman" w:hAnsi="Times New Roman" w:cs="Times New Roman"/>
          <w:color w:val="000000" w:themeColor="text1"/>
          <w:sz w:val="26"/>
          <w:szCs w:val="26"/>
        </w:rPr>
        <w:softHyphen/>
        <w:t xml:space="preserve">леса </w:t>
      </w:r>
      <w:r w:rsidRPr="00C028E2">
        <w:rPr>
          <w:rFonts w:ascii="Times New Roman" w:hAnsi="Times New Roman" w:cs="Times New Roman"/>
          <w:i/>
          <w:iCs/>
          <w:color w:val="000000" w:themeColor="text1"/>
          <w:sz w:val="26"/>
          <w:szCs w:val="26"/>
          <w:lang w:val="en-US"/>
        </w:rPr>
        <w:t>z</w:t>
      </w:r>
      <w:r w:rsidRPr="00C028E2">
        <w:rPr>
          <w:rFonts w:ascii="Times New Roman" w:hAnsi="Times New Roman" w:cs="Times New Roman"/>
          <w:i/>
          <w:iCs/>
          <w:color w:val="000000" w:themeColor="text1"/>
          <w:sz w:val="26"/>
          <w:szCs w:val="26"/>
          <w:vertAlign w:val="subscript"/>
        </w:rPr>
        <w:t>2</w:t>
      </w:r>
      <w:r w:rsidRPr="00C028E2">
        <w:rPr>
          <w:rFonts w:ascii="Times New Roman" w:hAnsi="Times New Roman" w:cs="Times New Roman"/>
          <w:i/>
          <w:iCs/>
          <w:color w:val="000000" w:themeColor="text1"/>
          <w:sz w:val="26"/>
          <w:szCs w:val="26"/>
        </w:rPr>
        <w:t xml:space="preserve">, </w:t>
      </w:r>
      <w:r w:rsidRPr="00C028E2">
        <w:rPr>
          <w:rFonts w:ascii="Times New Roman" w:hAnsi="Times New Roman" w:cs="Times New Roman"/>
          <w:color w:val="000000" w:themeColor="text1"/>
          <w:sz w:val="26"/>
          <w:szCs w:val="26"/>
        </w:rPr>
        <w:t>диаметры валов шестерни D</w:t>
      </w:r>
      <w:r w:rsidRPr="00C028E2">
        <w:rPr>
          <w:rFonts w:ascii="Times New Roman" w:hAnsi="Times New Roman" w:cs="Times New Roman"/>
          <w:color w:val="000000" w:themeColor="text1"/>
          <w:sz w:val="26"/>
          <w:szCs w:val="26"/>
          <w:vertAlign w:val="subscript"/>
        </w:rPr>
        <w:t>в1</w:t>
      </w:r>
      <w:r w:rsidRPr="00C028E2">
        <w:rPr>
          <w:rFonts w:ascii="Times New Roman" w:hAnsi="Times New Roman" w:cs="Times New Roman"/>
          <w:color w:val="000000" w:themeColor="text1"/>
          <w:sz w:val="26"/>
          <w:szCs w:val="26"/>
        </w:rPr>
        <w:t xml:space="preserve"> и колеса D</w:t>
      </w:r>
      <w:r w:rsidRPr="00C028E2">
        <w:rPr>
          <w:rFonts w:ascii="Times New Roman" w:hAnsi="Times New Roman" w:cs="Times New Roman"/>
          <w:color w:val="000000" w:themeColor="text1"/>
          <w:sz w:val="26"/>
          <w:szCs w:val="26"/>
          <w:vertAlign w:val="subscript"/>
        </w:rPr>
        <w:t>в2.</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Значения основных элементов передач</w:t>
      </w:r>
      <w:r w:rsidRPr="00C028E2">
        <w:rPr>
          <w:rFonts w:ascii="Times New Roman" w:hAnsi="Times New Roman" w:cs="Times New Roman"/>
          <w:color w:val="000000" w:themeColor="text1"/>
          <w:sz w:val="26"/>
          <w:szCs w:val="26"/>
        </w:rPr>
        <w:softHyphen/>
        <w:t xml:space="preserve"> следует подсчитывать на основании дан</w:t>
      </w:r>
      <w:r w:rsidRPr="00C028E2">
        <w:rPr>
          <w:rFonts w:ascii="Times New Roman" w:hAnsi="Times New Roman" w:cs="Times New Roman"/>
          <w:color w:val="000000" w:themeColor="text1"/>
          <w:sz w:val="26"/>
          <w:szCs w:val="26"/>
        </w:rPr>
        <w:softHyphen/>
        <w:t>ных, приведенных в справочной литера</w:t>
      </w:r>
      <w:r w:rsidRPr="00C028E2">
        <w:rPr>
          <w:rFonts w:ascii="Times New Roman" w:hAnsi="Times New Roman" w:cs="Times New Roman"/>
          <w:color w:val="000000" w:themeColor="text1"/>
          <w:sz w:val="26"/>
          <w:szCs w:val="26"/>
        </w:rPr>
        <w:softHyphen/>
        <w:t>туре. Для получения оптимальных реше</w:t>
      </w:r>
      <w:r w:rsidRPr="00C028E2">
        <w:rPr>
          <w:rFonts w:ascii="Times New Roman" w:hAnsi="Times New Roman" w:cs="Times New Roman"/>
          <w:color w:val="000000" w:themeColor="text1"/>
          <w:sz w:val="26"/>
          <w:szCs w:val="26"/>
        </w:rPr>
        <w:softHyphen/>
        <w:t xml:space="preserve">ний при выполнении вариантов заданий, помешенных в данном пособии, можно использовать соотношения, указанные в Приложениях 10-13. </w:t>
      </w:r>
      <w:r w:rsidRPr="00C028E2">
        <w:rPr>
          <w:rFonts w:ascii="Times New Roman" w:hAnsi="Times New Roman" w:cs="Times New Roman"/>
          <w:color w:val="000000" w:themeColor="text1"/>
          <w:sz w:val="26"/>
          <w:szCs w:val="26"/>
        </w:rPr>
        <w:softHyphen/>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Над основной надписью  следует таблицу параметров (для зубчатых передач). При выполнении заданий следует применять упрощения (не пока</w:t>
      </w:r>
      <w:r w:rsidRPr="00C028E2">
        <w:rPr>
          <w:rFonts w:ascii="Times New Roman" w:hAnsi="Times New Roman" w:cs="Times New Roman"/>
          <w:color w:val="000000" w:themeColor="text1"/>
          <w:sz w:val="26"/>
          <w:szCs w:val="26"/>
        </w:rPr>
        <w:softHyphen/>
        <w:t>зывать фаски, скругления, уклоны и т. п.) - (см. также ГОСТ 2.402-68).</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Построение изображения цилиндриче</w:t>
      </w:r>
      <w:r w:rsidRPr="00C028E2">
        <w:rPr>
          <w:rFonts w:ascii="Times New Roman" w:hAnsi="Times New Roman" w:cs="Times New Roman"/>
          <w:color w:val="000000" w:themeColor="text1"/>
          <w:sz w:val="26"/>
          <w:szCs w:val="26"/>
        </w:rPr>
        <w:softHyphen/>
        <w:t>ского зубчатого зацепления предвари</w:t>
      </w:r>
      <w:r w:rsidRPr="00C028E2">
        <w:rPr>
          <w:rFonts w:ascii="Times New Roman" w:hAnsi="Times New Roman" w:cs="Times New Roman"/>
          <w:color w:val="000000" w:themeColor="text1"/>
          <w:sz w:val="26"/>
          <w:szCs w:val="26"/>
        </w:rPr>
        <w:softHyphen/>
        <w:t>тельно вьполняется тонкими линиями и начинается с нанесения межосевого рас</w:t>
      </w:r>
      <w:r w:rsidRPr="00C028E2">
        <w:rPr>
          <w:rFonts w:ascii="Times New Roman" w:hAnsi="Times New Roman" w:cs="Times New Roman"/>
          <w:color w:val="000000" w:themeColor="text1"/>
          <w:sz w:val="26"/>
          <w:szCs w:val="26"/>
        </w:rPr>
        <w:softHyphen/>
        <w:t xml:space="preserve">стояния </w:t>
      </w:r>
      <w:r w:rsidRPr="00C028E2">
        <w:rPr>
          <w:rFonts w:ascii="Times New Roman" w:hAnsi="Times New Roman" w:cs="Times New Roman"/>
          <w:i/>
          <w:iCs/>
          <w:color w:val="000000" w:themeColor="text1"/>
          <w:sz w:val="26"/>
          <w:szCs w:val="26"/>
        </w:rPr>
        <w:t xml:space="preserve">а. </w:t>
      </w:r>
      <w:r w:rsidRPr="00C028E2">
        <w:rPr>
          <w:rFonts w:ascii="Times New Roman" w:hAnsi="Times New Roman" w:cs="Times New Roman"/>
          <w:color w:val="000000" w:themeColor="text1"/>
          <w:sz w:val="26"/>
          <w:szCs w:val="26"/>
        </w:rPr>
        <w:t xml:space="preserve">проведения на виде слева осевых линий, начальных окружностей </w:t>
      </w:r>
      <w:r w:rsidRPr="00C028E2">
        <w:rPr>
          <w:rFonts w:ascii="Times New Roman" w:hAnsi="Times New Roman" w:cs="Times New Roman"/>
          <w:i/>
          <w:iCs/>
          <w:color w:val="000000" w:themeColor="text1"/>
          <w:sz w:val="26"/>
          <w:szCs w:val="26"/>
        </w:rPr>
        <w:t xml:space="preserve">d </w:t>
      </w:r>
      <w:r w:rsidRPr="00C028E2">
        <w:rPr>
          <w:rFonts w:ascii="Times New Roman" w:hAnsi="Times New Roman" w:cs="Times New Roman"/>
          <w:color w:val="000000" w:themeColor="text1"/>
          <w:sz w:val="26"/>
          <w:szCs w:val="26"/>
        </w:rPr>
        <w:t xml:space="preserve">и окружностей вершин зубьев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i/>
          <w:iCs/>
          <w:color w:val="000000" w:themeColor="text1"/>
          <w:sz w:val="26"/>
          <w:szCs w:val="26"/>
          <w:vertAlign w:val="subscript"/>
        </w:rPr>
        <w:t>а1</w:t>
      </w:r>
      <w:r w:rsidRPr="00C028E2">
        <w:rPr>
          <w:rFonts w:ascii="Times New Roman" w:hAnsi="Times New Roman" w:cs="Times New Roman"/>
          <w:color w:val="000000" w:themeColor="text1"/>
          <w:sz w:val="26"/>
          <w:szCs w:val="26"/>
        </w:rPr>
        <w:t xml:space="preserve">и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i/>
          <w:iCs/>
          <w:color w:val="000000" w:themeColor="text1"/>
          <w:sz w:val="26"/>
          <w:szCs w:val="26"/>
          <w:vertAlign w:val="subscript"/>
        </w:rPr>
        <w:t>а2</w:t>
      </w:r>
      <w:r w:rsidRPr="00C028E2">
        <w:rPr>
          <w:rFonts w:ascii="Times New Roman" w:hAnsi="Times New Roman" w:cs="Times New Roman"/>
          <w:i/>
          <w:iCs/>
          <w:color w:val="000000" w:themeColor="text1"/>
          <w:sz w:val="26"/>
          <w:szCs w:val="26"/>
        </w:rPr>
        <w:t xml:space="preserve">, </w:t>
      </w:r>
      <w:r w:rsidRPr="00C028E2">
        <w:rPr>
          <w:rFonts w:ascii="Times New Roman" w:hAnsi="Times New Roman" w:cs="Times New Roman"/>
          <w:color w:val="000000" w:themeColor="text1"/>
          <w:sz w:val="26"/>
          <w:szCs w:val="26"/>
        </w:rPr>
        <w:t xml:space="preserve">окружностей впадин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i/>
          <w:iCs/>
          <w:color w:val="000000" w:themeColor="text1"/>
          <w:sz w:val="26"/>
          <w:szCs w:val="26"/>
          <w:vertAlign w:val="subscript"/>
          <w:lang w:val="en-US"/>
        </w:rPr>
        <w:t>f</w:t>
      </w:r>
      <w:r w:rsidRPr="00C028E2">
        <w:rPr>
          <w:rFonts w:ascii="Times New Roman" w:hAnsi="Times New Roman" w:cs="Times New Roman"/>
          <w:i/>
          <w:iCs/>
          <w:color w:val="000000" w:themeColor="text1"/>
          <w:sz w:val="26"/>
          <w:szCs w:val="26"/>
          <w:vertAlign w:val="subscript"/>
        </w:rPr>
        <w:t>1</w:t>
      </w:r>
      <w:r w:rsidRPr="00C028E2">
        <w:rPr>
          <w:rFonts w:ascii="Times New Roman" w:hAnsi="Times New Roman" w:cs="Times New Roman"/>
          <w:color w:val="000000" w:themeColor="text1"/>
          <w:sz w:val="26"/>
          <w:szCs w:val="26"/>
        </w:rPr>
        <w:t xml:space="preserve">и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i/>
          <w:iCs/>
          <w:color w:val="000000" w:themeColor="text1"/>
          <w:sz w:val="26"/>
          <w:szCs w:val="26"/>
          <w:vertAlign w:val="subscript"/>
          <w:lang w:val="en-US"/>
        </w:rPr>
        <w:t>f</w:t>
      </w:r>
      <w:r w:rsidRPr="00C028E2">
        <w:rPr>
          <w:rFonts w:ascii="Times New Roman" w:hAnsi="Times New Roman" w:cs="Times New Roman"/>
          <w:i/>
          <w:iCs/>
          <w:color w:val="000000" w:themeColor="text1"/>
          <w:sz w:val="26"/>
          <w:szCs w:val="26"/>
          <w:vertAlign w:val="subscript"/>
        </w:rPr>
        <w:t>2</w:t>
      </w:r>
      <w:r w:rsidRPr="00C028E2">
        <w:rPr>
          <w:rFonts w:ascii="Times New Roman" w:hAnsi="Times New Roman" w:cs="Times New Roman"/>
          <w:color w:val="000000" w:themeColor="text1"/>
          <w:sz w:val="26"/>
          <w:szCs w:val="26"/>
        </w:rPr>
        <w:t>. Начальные окружности должны касаться друг друга в точке, расположенной на оси, соединяющей центры зубчатых колес.</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Одновременно проводятся окружности, соответствующие отверстиям для валов D</w:t>
      </w:r>
      <w:r w:rsidRPr="00C028E2">
        <w:rPr>
          <w:rFonts w:ascii="Times New Roman" w:hAnsi="Times New Roman" w:cs="Times New Roman"/>
          <w:color w:val="000000" w:themeColor="text1"/>
          <w:sz w:val="26"/>
          <w:szCs w:val="26"/>
          <w:vertAlign w:val="subscript"/>
        </w:rPr>
        <w:t>в1</w:t>
      </w:r>
      <w:r w:rsidRPr="00C028E2">
        <w:rPr>
          <w:rFonts w:ascii="Times New Roman" w:hAnsi="Times New Roman" w:cs="Times New Roman"/>
          <w:color w:val="000000" w:themeColor="text1"/>
          <w:sz w:val="26"/>
          <w:szCs w:val="26"/>
        </w:rPr>
        <w:t xml:space="preserve"> и D</w:t>
      </w:r>
      <w:r w:rsidRPr="00C028E2">
        <w:rPr>
          <w:rFonts w:ascii="Times New Roman" w:hAnsi="Times New Roman" w:cs="Times New Roman"/>
          <w:color w:val="000000" w:themeColor="text1"/>
          <w:sz w:val="26"/>
          <w:szCs w:val="26"/>
          <w:vertAlign w:val="subscript"/>
        </w:rPr>
        <w:t>в2,</w:t>
      </w:r>
      <w:r w:rsidRPr="00C028E2">
        <w:rPr>
          <w:rFonts w:ascii="Times New Roman" w:hAnsi="Times New Roman" w:cs="Times New Roman"/>
          <w:color w:val="000000" w:themeColor="text1"/>
          <w:sz w:val="26"/>
          <w:szCs w:val="26"/>
        </w:rPr>
        <w:t xml:space="preserve"> а также диаметры ступиц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i/>
          <w:iCs/>
          <w:color w:val="000000" w:themeColor="text1"/>
          <w:sz w:val="26"/>
          <w:szCs w:val="26"/>
          <w:vertAlign w:val="subscript"/>
        </w:rPr>
        <w:t>ст1</w:t>
      </w:r>
      <w:r w:rsidRPr="00C028E2">
        <w:rPr>
          <w:rFonts w:ascii="Times New Roman" w:hAnsi="Times New Roman" w:cs="Times New Roman"/>
          <w:color w:val="000000" w:themeColor="text1"/>
          <w:sz w:val="26"/>
          <w:szCs w:val="26"/>
        </w:rPr>
        <w:t xml:space="preserve">и </w:t>
      </w:r>
      <w:r w:rsidRPr="00C028E2">
        <w:rPr>
          <w:rFonts w:ascii="Times New Roman" w:hAnsi="Times New Roman" w:cs="Times New Roman"/>
          <w:i/>
          <w:iCs/>
          <w:color w:val="000000" w:themeColor="text1"/>
          <w:sz w:val="26"/>
          <w:szCs w:val="26"/>
        </w:rPr>
        <w:t>D</w:t>
      </w:r>
      <w:r w:rsidRPr="00C028E2">
        <w:rPr>
          <w:rFonts w:ascii="Times New Roman" w:hAnsi="Times New Roman" w:cs="Times New Roman"/>
          <w:i/>
          <w:iCs/>
          <w:color w:val="000000" w:themeColor="text1"/>
          <w:sz w:val="26"/>
          <w:szCs w:val="26"/>
          <w:vertAlign w:val="subscript"/>
        </w:rPr>
        <w:t>ст2.</w:t>
      </w:r>
      <w:r w:rsidRPr="00C028E2">
        <w:rPr>
          <w:rFonts w:ascii="Times New Roman" w:hAnsi="Times New Roman" w:cs="Times New Roman"/>
          <w:color w:val="000000" w:themeColor="text1"/>
          <w:sz w:val="26"/>
          <w:szCs w:val="26"/>
        </w:rPr>
        <w:t>Для построения фронталь</w:t>
      </w:r>
      <w:r w:rsidRPr="00C028E2">
        <w:rPr>
          <w:rFonts w:ascii="Times New Roman" w:hAnsi="Times New Roman" w:cs="Times New Roman"/>
          <w:color w:val="000000" w:themeColor="text1"/>
          <w:sz w:val="26"/>
          <w:szCs w:val="26"/>
        </w:rPr>
        <w:softHyphen/>
        <w:t>ного разреза из точек пересечения ок</w:t>
      </w:r>
      <w:r w:rsidRPr="00C028E2">
        <w:rPr>
          <w:rFonts w:ascii="Times New Roman" w:hAnsi="Times New Roman" w:cs="Times New Roman"/>
          <w:color w:val="000000" w:themeColor="text1"/>
          <w:sz w:val="26"/>
          <w:szCs w:val="26"/>
        </w:rPr>
        <w:softHyphen/>
        <w:t>ружностей с вертикальной линией цент</w:t>
      </w:r>
      <w:r w:rsidRPr="00C028E2">
        <w:rPr>
          <w:rFonts w:ascii="Times New Roman" w:hAnsi="Times New Roman" w:cs="Times New Roman"/>
          <w:color w:val="000000" w:themeColor="text1"/>
          <w:sz w:val="26"/>
          <w:szCs w:val="26"/>
        </w:rPr>
        <w:softHyphen/>
        <w:t>ров проводят в направлении стрелок линии связи. После выполненных построе</w:t>
      </w:r>
      <w:r w:rsidRPr="00C028E2">
        <w:rPr>
          <w:rFonts w:ascii="Times New Roman" w:hAnsi="Times New Roman" w:cs="Times New Roman"/>
          <w:color w:val="000000" w:themeColor="text1"/>
          <w:sz w:val="26"/>
          <w:szCs w:val="26"/>
        </w:rPr>
        <w:softHyphen/>
        <w:t>ний приступают к окончательному оформ</w:t>
      </w:r>
      <w:r w:rsidRPr="00C028E2">
        <w:rPr>
          <w:rFonts w:ascii="Times New Roman" w:hAnsi="Times New Roman" w:cs="Times New Roman"/>
          <w:color w:val="000000" w:themeColor="text1"/>
          <w:sz w:val="26"/>
          <w:szCs w:val="26"/>
        </w:rPr>
        <w:softHyphen/>
        <w:t>лению чертежа. На обоих изображениях вычерчивают ступицы. По диаметрам валов, пользуясь ГОСТ 23360-78, подбирают размеры шпоночных пазов, в местах шпоночных соединений вы</w:t>
      </w:r>
      <w:r w:rsidRPr="00C028E2">
        <w:rPr>
          <w:rFonts w:ascii="Times New Roman" w:hAnsi="Times New Roman" w:cs="Times New Roman"/>
          <w:color w:val="000000" w:themeColor="text1"/>
          <w:sz w:val="26"/>
          <w:szCs w:val="26"/>
        </w:rPr>
        <w:softHyphen/>
        <w:t>полняют местные разрезы валов.</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6371590" cy="79863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71590" cy="7986395"/>
                    </a:xfrm>
                    <a:prstGeom prst="rect">
                      <a:avLst/>
                    </a:prstGeom>
                    <a:noFill/>
                    <a:ln>
                      <a:noFill/>
                    </a:ln>
                  </pic:spPr>
                </pic:pic>
              </a:graphicData>
            </a:graphic>
          </wp:inline>
        </w:drawing>
      </w:r>
    </w:p>
    <w:p w:rsidR="00A95C8B" w:rsidRPr="00C028E2" w:rsidRDefault="00A95C8B" w:rsidP="00B24976">
      <w:pPr>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color w:val="000000" w:themeColor="text1"/>
          <w:sz w:val="26"/>
          <w:szCs w:val="26"/>
        </w:rPr>
        <w:t>Рисунок 14</w:t>
      </w:r>
      <w:r w:rsidR="001A579F" w:rsidRPr="00C028E2">
        <w:rPr>
          <w:rFonts w:ascii="Times New Roman" w:hAnsi="Times New Roman" w:cs="Times New Roman"/>
          <w:color w:val="000000" w:themeColor="text1"/>
          <w:sz w:val="26"/>
          <w:szCs w:val="26"/>
        </w:rPr>
        <w:t>.1</w:t>
      </w:r>
      <w:r w:rsidRPr="00C028E2">
        <w:rPr>
          <w:rFonts w:ascii="Times New Roman" w:hAnsi="Times New Roman" w:cs="Times New Roman"/>
          <w:color w:val="000000" w:themeColor="text1"/>
          <w:sz w:val="26"/>
          <w:szCs w:val="26"/>
        </w:rPr>
        <w:t xml:space="preserve"> – Зубчатая передача</w:t>
      </w:r>
    </w:p>
    <w:p w:rsidR="00A95C8B" w:rsidRPr="00C028E2" w:rsidRDefault="00A95C8B" w:rsidP="00B24976">
      <w:pPr>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Задани</w:t>
      </w:r>
      <w:r w:rsidR="001A579F" w:rsidRPr="00C028E2">
        <w:rPr>
          <w:rFonts w:ascii="Times New Roman" w:hAnsi="Times New Roman" w:cs="Times New Roman"/>
          <w:b/>
          <w:color w:val="000000" w:themeColor="text1"/>
          <w:sz w:val="26"/>
          <w:szCs w:val="26"/>
        </w:rPr>
        <w:t>е</w:t>
      </w:r>
    </w:p>
    <w:p w:rsidR="00A95C8B" w:rsidRPr="00C028E2" w:rsidRDefault="00A95C8B"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Рассчитать параметры цилиндрической зубчатой передачи (выполнить в рабочей тетради)</w:t>
      </w:r>
      <w:r w:rsidR="001A579F" w:rsidRPr="00C028E2">
        <w:rPr>
          <w:rFonts w:ascii="Times New Roman" w:hAnsi="Times New Roman" w:cs="Times New Roman"/>
          <w:color w:val="000000" w:themeColor="text1"/>
          <w:sz w:val="26"/>
          <w:szCs w:val="26"/>
        </w:rPr>
        <w:t>. Варианты взять из приложения 6</w:t>
      </w:r>
    </w:p>
    <w:p w:rsidR="00A95C8B" w:rsidRPr="00C028E2" w:rsidRDefault="00A95C8B"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Составить таблицу параметров</w:t>
      </w:r>
      <w:r w:rsidR="001A579F" w:rsidRPr="00C028E2">
        <w:rPr>
          <w:rFonts w:ascii="Times New Roman" w:hAnsi="Times New Roman" w:cs="Times New Roman"/>
          <w:color w:val="000000" w:themeColor="text1"/>
          <w:sz w:val="26"/>
          <w:szCs w:val="26"/>
        </w:rPr>
        <w:t xml:space="preserve"> (таблица 6)</w:t>
      </w:r>
    </w:p>
    <w:p w:rsidR="001A579F" w:rsidRPr="00C028E2"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На листе чертежной бумаги формата А3 вычертите рамку и графы основной надписи.</w:t>
      </w:r>
    </w:p>
    <w:p w:rsidR="001A579F" w:rsidRPr="00C028E2"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lastRenderedPageBreak/>
        <w:t>Вычертите упрощенное изображение</w:t>
      </w:r>
      <w:r w:rsidRPr="00C028E2">
        <w:rPr>
          <w:rFonts w:ascii="Times New Roman" w:hAnsi="Times New Roman" w:cs="Times New Roman"/>
          <w:color w:val="000000" w:themeColor="text1"/>
          <w:sz w:val="26"/>
          <w:szCs w:val="26"/>
        </w:rPr>
        <w:t>цилиндрической зубчатой передачи</w:t>
      </w:r>
      <w:r w:rsidRPr="00C028E2">
        <w:rPr>
          <w:rFonts w:ascii="Times New Roman" w:eastAsia="Times New Roman" w:hAnsi="Times New Roman" w:cs="Times New Roman"/>
          <w:bCs/>
          <w:color w:val="000000" w:themeColor="text1"/>
          <w:sz w:val="26"/>
          <w:szCs w:val="26"/>
        </w:rPr>
        <w:t>(рис.14.1)</w:t>
      </w:r>
    </w:p>
    <w:p w:rsidR="001A579F" w:rsidRPr="00C028E2"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Размеры наносить НАДО.</w:t>
      </w:r>
    </w:p>
    <w:p w:rsidR="001A579F" w:rsidRPr="00C028E2" w:rsidRDefault="001A579F" w:rsidP="00B24976">
      <w:pPr>
        <w:numPr>
          <w:ilvl w:val="0"/>
          <w:numId w:val="16"/>
        </w:numPr>
        <w:spacing w:after="0" w:line="240" w:lineRule="auto"/>
        <w:ind w:left="0" w:firstLine="0"/>
        <w:jc w:val="both"/>
        <w:rPr>
          <w:rFonts w:ascii="Times New Roman" w:eastAsia="Times New Roman" w:hAnsi="Times New Roman" w:cs="Times New Roman"/>
          <w:bCs/>
          <w:color w:val="000000" w:themeColor="text1"/>
          <w:sz w:val="26"/>
          <w:szCs w:val="26"/>
        </w:rPr>
      </w:pPr>
      <w:r w:rsidRPr="00C028E2">
        <w:rPr>
          <w:rFonts w:ascii="Times New Roman" w:eastAsia="Times New Roman" w:hAnsi="Times New Roman" w:cs="Times New Roman"/>
          <w:bCs/>
          <w:color w:val="000000" w:themeColor="text1"/>
          <w:sz w:val="26"/>
          <w:szCs w:val="26"/>
        </w:rPr>
        <w:t xml:space="preserve">Заполните основную надпись. Название работы – </w:t>
      </w:r>
      <w:r w:rsidRPr="00C028E2">
        <w:rPr>
          <w:rFonts w:ascii="Times New Roman" w:hAnsi="Times New Roman" w:cs="Times New Roman"/>
          <w:color w:val="000000" w:themeColor="text1"/>
          <w:sz w:val="26"/>
          <w:szCs w:val="26"/>
        </w:rPr>
        <w:t>Цилиндрическая зубчатая передача</w:t>
      </w:r>
    </w:p>
    <w:p w:rsidR="001A579F" w:rsidRPr="00C028E2" w:rsidRDefault="001A579F"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Определить видимость на отдельных участках.</w:t>
      </w:r>
    </w:p>
    <w:p w:rsidR="001A579F" w:rsidRPr="00C028E2" w:rsidRDefault="001A579F" w:rsidP="00B24976">
      <w:pPr>
        <w:numPr>
          <w:ilvl w:val="0"/>
          <w:numId w:val="16"/>
        </w:numPr>
        <w:spacing w:after="0" w:line="240" w:lineRule="auto"/>
        <w:ind w:left="0" w:firstLine="0"/>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Проверить весь чертеж и обвести его карандашом Т и ТМ.</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Пример оформления практической работы  представлен в Приложении 18</w:t>
      </w:r>
    </w:p>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Таблица </w:t>
      </w:r>
      <w:r w:rsidR="001A579F" w:rsidRPr="00C028E2">
        <w:rPr>
          <w:rFonts w:ascii="Times New Roman" w:hAnsi="Times New Roman" w:cs="Times New Roman"/>
          <w:color w:val="000000" w:themeColor="text1"/>
          <w:sz w:val="26"/>
          <w:szCs w:val="26"/>
        </w:rPr>
        <w:t>6</w:t>
      </w:r>
      <w:r w:rsidRPr="00C028E2">
        <w:rPr>
          <w:rFonts w:ascii="Times New Roman" w:hAnsi="Times New Roman" w:cs="Times New Roman"/>
          <w:color w:val="000000" w:themeColor="text1"/>
          <w:sz w:val="26"/>
          <w:szCs w:val="26"/>
        </w:rPr>
        <w:t>- Параметры зубчатой цилиндрической передачи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98"/>
        <w:gridCol w:w="2208"/>
        <w:gridCol w:w="2323"/>
      </w:tblGrid>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Элемент передачи</w:t>
            </w:r>
          </w:p>
        </w:tc>
        <w:tc>
          <w:tcPr>
            <w:tcW w:w="2208" w:type="dxa"/>
            <w:vAlign w:val="center"/>
          </w:tcPr>
          <w:p w:rsidR="00A95C8B" w:rsidRPr="00C028E2" w:rsidRDefault="00A95C8B" w:rsidP="00B24976">
            <w:pPr>
              <w:spacing w:after="0" w:line="240" w:lineRule="auto"/>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Обозначение</w:t>
            </w:r>
          </w:p>
        </w:tc>
        <w:tc>
          <w:tcPr>
            <w:tcW w:w="2323" w:type="dxa"/>
            <w:vAlign w:val="center"/>
          </w:tcPr>
          <w:p w:rsidR="00A95C8B" w:rsidRPr="00C028E2" w:rsidRDefault="00A95C8B" w:rsidP="00B24976">
            <w:pPr>
              <w:spacing w:after="0" w:line="240" w:lineRule="auto"/>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Размер, мм</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Высота головки зуба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h</w:t>
            </w:r>
            <w:r w:rsidRPr="00C028E2">
              <w:rPr>
                <w:rFonts w:ascii="Times New Roman" w:hAnsi="Times New Roman" w:cs="Times New Roman"/>
                <w:color w:val="000000" w:themeColor="text1"/>
                <w:sz w:val="26"/>
                <w:szCs w:val="26"/>
                <w:vertAlign w:val="subscript"/>
              </w:rPr>
              <w:t>a</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h</w:t>
            </w:r>
            <w:r w:rsidRPr="00C028E2">
              <w:rPr>
                <w:rFonts w:ascii="Times New Roman" w:hAnsi="Times New Roman" w:cs="Times New Roman"/>
                <w:color w:val="000000" w:themeColor="text1"/>
                <w:sz w:val="26"/>
                <w:szCs w:val="26"/>
                <w:vertAlign w:val="subscript"/>
              </w:rPr>
              <w:t>a</w:t>
            </w:r>
            <w:r w:rsidRPr="00C028E2">
              <w:rPr>
                <w:rFonts w:ascii="Times New Roman" w:hAnsi="Times New Roman" w:cs="Times New Roman"/>
                <w:color w:val="000000" w:themeColor="text1"/>
                <w:sz w:val="26"/>
                <w:szCs w:val="26"/>
              </w:rPr>
              <w:t>=m</w:t>
            </w:r>
          </w:p>
        </w:tc>
      </w:tr>
      <w:tr w:rsidR="00A95C8B" w:rsidRPr="00C028E2" w:rsidTr="001E26E7">
        <w:trPr>
          <w:trHeight w:val="460"/>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Высота ножки зуба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h</w:t>
            </w:r>
            <w:r w:rsidRPr="00C028E2">
              <w:rPr>
                <w:rFonts w:ascii="Times New Roman" w:hAnsi="Times New Roman" w:cs="Times New Roman"/>
                <w:color w:val="000000" w:themeColor="text1"/>
                <w:sz w:val="26"/>
                <w:szCs w:val="26"/>
                <w:vertAlign w:val="subscript"/>
              </w:rPr>
              <w:t>f</w:t>
            </w:r>
          </w:p>
        </w:tc>
        <w:tc>
          <w:tcPr>
            <w:tcW w:w="2323" w:type="dxa"/>
            <w:vAlign w:val="center"/>
          </w:tcPr>
          <w:p w:rsidR="00A95C8B" w:rsidRPr="00C028E2" w:rsidRDefault="00A95C8B" w:rsidP="00B24976">
            <w:pPr>
              <w:spacing w:after="0" w:line="240" w:lineRule="auto"/>
              <w:rPr>
                <w:rFonts w:ascii="Times New Roman" w:hAnsi="Times New Roman" w:cs="Times New Roman"/>
                <w:iCs/>
                <w:color w:val="000000" w:themeColor="text1"/>
                <w:sz w:val="26"/>
                <w:szCs w:val="26"/>
              </w:rPr>
            </w:pPr>
            <w:r w:rsidRPr="00C028E2">
              <w:rPr>
                <w:rFonts w:ascii="Times New Roman" w:hAnsi="Times New Roman" w:cs="Times New Roman"/>
                <w:iCs/>
                <w:color w:val="000000" w:themeColor="text1"/>
                <w:sz w:val="26"/>
                <w:szCs w:val="26"/>
              </w:rPr>
              <w:t>h</w:t>
            </w:r>
            <w:r w:rsidRPr="00C028E2">
              <w:rPr>
                <w:rFonts w:ascii="Times New Roman" w:hAnsi="Times New Roman" w:cs="Times New Roman"/>
                <w:iCs/>
                <w:color w:val="000000" w:themeColor="text1"/>
                <w:sz w:val="26"/>
                <w:szCs w:val="26"/>
                <w:vertAlign w:val="subscript"/>
                <w:lang w:val="en-US"/>
              </w:rPr>
              <w:t>f</w:t>
            </w:r>
            <w:r w:rsidRPr="00C028E2">
              <w:rPr>
                <w:rFonts w:ascii="Times New Roman" w:hAnsi="Times New Roman" w:cs="Times New Roman"/>
                <w:iCs/>
                <w:color w:val="000000" w:themeColor="text1"/>
                <w:sz w:val="26"/>
                <w:szCs w:val="26"/>
                <w:vertAlign w:val="subscript"/>
              </w:rPr>
              <w:t>1</w:t>
            </w:r>
            <w:r w:rsidRPr="00C028E2">
              <w:rPr>
                <w:rFonts w:ascii="Times New Roman" w:hAnsi="Times New Roman" w:cs="Times New Roman"/>
                <w:iCs/>
                <w:color w:val="000000" w:themeColor="text1"/>
                <w:sz w:val="26"/>
                <w:szCs w:val="26"/>
                <w:lang w:val="en-US"/>
              </w:rPr>
              <w:t>=1</w:t>
            </w:r>
            <w:r w:rsidRPr="00C028E2">
              <w:rPr>
                <w:rFonts w:ascii="Times New Roman" w:hAnsi="Times New Roman" w:cs="Times New Roman"/>
                <w:iCs/>
                <w:color w:val="000000" w:themeColor="text1"/>
                <w:sz w:val="26"/>
                <w:szCs w:val="26"/>
              </w:rPr>
              <w:t>,25m</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Высота зуба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h</w:t>
            </w:r>
          </w:p>
        </w:tc>
        <w:tc>
          <w:tcPr>
            <w:tcW w:w="2323" w:type="dxa"/>
            <w:vAlign w:val="center"/>
          </w:tcPr>
          <w:p w:rsidR="00A95C8B" w:rsidRPr="00C028E2" w:rsidRDefault="00A95C8B" w:rsidP="00B24976">
            <w:pPr>
              <w:spacing w:after="0" w:line="240" w:lineRule="auto"/>
              <w:rPr>
                <w:rFonts w:ascii="Times New Roman" w:hAnsi="Times New Roman" w:cs="Times New Roman"/>
                <w:iCs/>
                <w:color w:val="000000" w:themeColor="text1"/>
                <w:sz w:val="26"/>
                <w:szCs w:val="26"/>
              </w:rPr>
            </w:pPr>
            <w:r w:rsidRPr="00C028E2">
              <w:rPr>
                <w:rFonts w:ascii="Times New Roman" w:hAnsi="Times New Roman" w:cs="Times New Roman"/>
                <w:color w:val="000000" w:themeColor="text1"/>
                <w:sz w:val="26"/>
                <w:szCs w:val="26"/>
              </w:rPr>
              <w:t>h= h</w:t>
            </w:r>
            <w:r w:rsidRPr="00C028E2">
              <w:rPr>
                <w:rFonts w:ascii="Times New Roman" w:hAnsi="Times New Roman" w:cs="Times New Roman"/>
                <w:color w:val="000000" w:themeColor="text1"/>
                <w:sz w:val="26"/>
                <w:szCs w:val="26"/>
                <w:vertAlign w:val="subscript"/>
              </w:rPr>
              <w:t>a</w:t>
            </w: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iCs/>
                <w:color w:val="000000" w:themeColor="text1"/>
                <w:sz w:val="26"/>
                <w:szCs w:val="26"/>
              </w:rPr>
              <w:t xml:space="preserve"> h</w:t>
            </w:r>
            <w:r w:rsidRPr="00C028E2">
              <w:rPr>
                <w:rFonts w:ascii="Times New Roman" w:hAnsi="Times New Roman" w:cs="Times New Roman"/>
                <w:iCs/>
                <w:color w:val="000000" w:themeColor="text1"/>
                <w:sz w:val="26"/>
                <w:szCs w:val="26"/>
                <w:vertAlign w:val="subscript"/>
                <w:lang w:val="en-US"/>
              </w:rPr>
              <w:t xml:space="preserve">f </w:t>
            </w:r>
            <w:r w:rsidRPr="00C028E2">
              <w:rPr>
                <w:rFonts w:ascii="Times New Roman" w:hAnsi="Times New Roman" w:cs="Times New Roman"/>
                <w:iCs/>
                <w:color w:val="000000" w:themeColor="text1"/>
                <w:sz w:val="26"/>
                <w:szCs w:val="26"/>
                <w:lang w:val="en-US"/>
              </w:rPr>
              <w:t>=2</w:t>
            </w:r>
            <w:r w:rsidRPr="00C028E2">
              <w:rPr>
                <w:rFonts w:ascii="Times New Roman" w:hAnsi="Times New Roman" w:cs="Times New Roman"/>
                <w:iCs/>
                <w:color w:val="000000" w:themeColor="text1"/>
                <w:sz w:val="26"/>
                <w:szCs w:val="26"/>
              </w:rPr>
              <w:t>,25m</w:t>
            </w:r>
          </w:p>
        </w:tc>
      </w:tr>
      <w:tr w:rsidR="00A95C8B" w:rsidRPr="00C028E2" w:rsidTr="001E26E7">
        <w:trPr>
          <w:trHeight w:val="45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Делительный диаметр шестерни</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1</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=mz</w:t>
            </w:r>
            <w:r w:rsidRPr="00C028E2">
              <w:rPr>
                <w:rFonts w:ascii="Times New Roman" w:hAnsi="Times New Roman" w:cs="Times New Roman"/>
                <w:color w:val="000000" w:themeColor="text1"/>
                <w:sz w:val="26"/>
                <w:szCs w:val="26"/>
                <w:vertAlign w:val="subscript"/>
                <w:lang w:val="en-US"/>
              </w:rPr>
              <w:t>1</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Диаметр вершин зубьев шестерни</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vertAlign w:val="subscript"/>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a1</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a</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 d</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+2 h</w:t>
            </w:r>
            <w:r w:rsidRPr="00C028E2">
              <w:rPr>
                <w:rFonts w:ascii="Times New Roman" w:hAnsi="Times New Roman" w:cs="Times New Roman"/>
                <w:color w:val="000000" w:themeColor="text1"/>
                <w:sz w:val="26"/>
                <w:szCs w:val="26"/>
                <w:vertAlign w:val="subscript"/>
              </w:rPr>
              <w:t>a</w:t>
            </w:r>
          </w:p>
        </w:tc>
      </w:tr>
      <w:tr w:rsidR="00A95C8B" w:rsidRPr="00C028E2" w:rsidTr="001E26E7">
        <w:trPr>
          <w:trHeight w:val="45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Диаметр впадин шестерни</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f1</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 xml:space="preserve"> f1</w:t>
            </w:r>
            <w:r w:rsidRPr="00C028E2">
              <w:rPr>
                <w:rFonts w:ascii="Times New Roman" w:hAnsi="Times New Roman" w:cs="Times New Roman"/>
                <w:color w:val="000000" w:themeColor="text1"/>
                <w:sz w:val="26"/>
                <w:szCs w:val="26"/>
              </w:rPr>
              <w:t>= d</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-2 h</w:t>
            </w:r>
            <w:r w:rsidRPr="00C028E2">
              <w:rPr>
                <w:rFonts w:ascii="Times New Roman" w:hAnsi="Times New Roman" w:cs="Times New Roman"/>
                <w:color w:val="000000" w:themeColor="text1"/>
                <w:sz w:val="26"/>
                <w:szCs w:val="26"/>
                <w:vertAlign w:val="subscript"/>
              </w:rPr>
              <w:t>f</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Длина ступицы шестерни</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L</w:t>
            </w:r>
            <w:r w:rsidRPr="00C028E2">
              <w:rPr>
                <w:rFonts w:ascii="Times New Roman" w:hAnsi="Times New Roman" w:cs="Times New Roman"/>
                <w:color w:val="000000" w:themeColor="text1"/>
                <w:sz w:val="26"/>
                <w:szCs w:val="26"/>
                <w:vertAlign w:val="subscript"/>
              </w:rPr>
              <w:t>CTl</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L</w:t>
            </w:r>
            <w:r w:rsidRPr="00C028E2">
              <w:rPr>
                <w:rFonts w:ascii="Times New Roman" w:hAnsi="Times New Roman" w:cs="Times New Roman"/>
                <w:color w:val="000000" w:themeColor="text1"/>
                <w:sz w:val="26"/>
                <w:szCs w:val="26"/>
                <w:vertAlign w:val="subscript"/>
              </w:rPr>
              <w:t>CTl</w:t>
            </w:r>
            <w:r w:rsidRPr="00C028E2">
              <w:rPr>
                <w:rFonts w:ascii="Times New Roman" w:hAnsi="Times New Roman" w:cs="Times New Roman"/>
                <w:color w:val="000000" w:themeColor="text1"/>
                <w:sz w:val="26"/>
                <w:szCs w:val="26"/>
              </w:rPr>
              <w:t xml:space="preserve"> =1,5D</w:t>
            </w:r>
            <w:r w:rsidRPr="00C028E2">
              <w:rPr>
                <w:rFonts w:ascii="Times New Roman" w:hAnsi="Times New Roman" w:cs="Times New Roman"/>
                <w:color w:val="000000" w:themeColor="text1"/>
                <w:sz w:val="26"/>
                <w:szCs w:val="26"/>
                <w:vertAlign w:val="subscript"/>
              </w:rPr>
              <w:t xml:space="preserve"> B</w:t>
            </w:r>
            <w:r w:rsidRPr="00C028E2">
              <w:rPr>
                <w:rFonts w:ascii="Times New Roman" w:hAnsi="Times New Roman" w:cs="Times New Roman"/>
                <w:color w:val="000000" w:themeColor="text1"/>
                <w:sz w:val="26"/>
                <w:szCs w:val="26"/>
                <w:vertAlign w:val="subscript"/>
                <w:lang w:val="en-US"/>
              </w:rPr>
              <w:t>1</w:t>
            </w:r>
          </w:p>
        </w:tc>
      </w:tr>
      <w:tr w:rsidR="00A95C8B" w:rsidRPr="00C028E2" w:rsidTr="001E26E7">
        <w:trPr>
          <w:trHeight w:val="45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Наружный диаметр ступицы шестерни</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vertAlign w:val="subscript"/>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CT1</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lang w:val="en-US"/>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 xml:space="preserve"> CT1</w:t>
            </w:r>
            <w:r w:rsidRPr="00C028E2">
              <w:rPr>
                <w:rFonts w:ascii="Times New Roman" w:hAnsi="Times New Roman" w:cs="Times New Roman"/>
                <w:color w:val="000000" w:themeColor="text1"/>
                <w:sz w:val="26"/>
                <w:szCs w:val="26"/>
              </w:rPr>
              <w:t>=1,6 D</w:t>
            </w:r>
            <w:r w:rsidRPr="00C028E2">
              <w:rPr>
                <w:rFonts w:ascii="Times New Roman" w:hAnsi="Times New Roman" w:cs="Times New Roman"/>
                <w:color w:val="000000" w:themeColor="text1"/>
                <w:sz w:val="26"/>
                <w:szCs w:val="26"/>
                <w:vertAlign w:val="subscript"/>
              </w:rPr>
              <w:t>B</w:t>
            </w:r>
            <w:r w:rsidRPr="00C028E2">
              <w:rPr>
                <w:rFonts w:ascii="Times New Roman" w:hAnsi="Times New Roman" w:cs="Times New Roman"/>
                <w:color w:val="000000" w:themeColor="text1"/>
                <w:sz w:val="26"/>
                <w:szCs w:val="26"/>
                <w:vertAlign w:val="subscript"/>
                <w:lang w:val="en-US"/>
              </w:rPr>
              <w:t>1</w:t>
            </w:r>
          </w:p>
        </w:tc>
      </w:tr>
      <w:tr w:rsidR="00A95C8B" w:rsidRPr="00C028E2" w:rsidTr="001E26E7">
        <w:trPr>
          <w:trHeight w:val="45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Диаметр вала шестерни</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1</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 1,2 D</w:t>
            </w:r>
            <w:r w:rsidRPr="00C028E2">
              <w:rPr>
                <w:rFonts w:ascii="Times New Roman" w:hAnsi="Times New Roman" w:cs="Times New Roman"/>
                <w:color w:val="000000" w:themeColor="text1"/>
                <w:sz w:val="26"/>
                <w:szCs w:val="26"/>
                <w:vertAlign w:val="subscript"/>
              </w:rPr>
              <w:t>B</w:t>
            </w:r>
            <w:r w:rsidRPr="00C028E2">
              <w:rPr>
                <w:rFonts w:ascii="Times New Roman" w:hAnsi="Times New Roman" w:cs="Times New Roman"/>
                <w:color w:val="000000" w:themeColor="text1"/>
                <w:sz w:val="26"/>
                <w:szCs w:val="26"/>
                <w:vertAlign w:val="subscript"/>
                <w:lang w:val="en-US"/>
              </w:rPr>
              <w:t>1</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Делительный диаметр колеса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 m</w:t>
            </w:r>
            <w:r w:rsidRPr="00C028E2">
              <w:rPr>
                <w:rFonts w:ascii="Times New Roman" w:hAnsi="Times New Roman" w:cs="Times New Roman"/>
                <w:color w:val="000000" w:themeColor="text1"/>
                <w:sz w:val="26"/>
                <w:szCs w:val="26"/>
                <w:lang w:val="en-US"/>
              </w:rPr>
              <w:t>z</w:t>
            </w:r>
            <w:r w:rsidRPr="00C028E2">
              <w:rPr>
                <w:rFonts w:ascii="Times New Roman" w:hAnsi="Times New Roman" w:cs="Times New Roman"/>
                <w:color w:val="000000" w:themeColor="text1"/>
                <w:sz w:val="26"/>
                <w:szCs w:val="26"/>
                <w:vertAlign w:val="subscript"/>
              </w:rPr>
              <w:t>2</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Диаметр вершин зубьев колеса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a2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a2</w:t>
            </w:r>
            <w:r w:rsidRPr="00C028E2">
              <w:rPr>
                <w:rFonts w:ascii="Times New Roman" w:hAnsi="Times New Roman" w:cs="Times New Roman"/>
                <w:color w:val="000000" w:themeColor="text1"/>
                <w:sz w:val="26"/>
                <w:szCs w:val="26"/>
              </w:rPr>
              <w:t>= d</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+ 2 h</w:t>
            </w:r>
            <w:r w:rsidRPr="00C028E2">
              <w:rPr>
                <w:rFonts w:ascii="Times New Roman" w:hAnsi="Times New Roman" w:cs="Times New Roman"/>
                <w:color w:val="000000" w:themeColor="text1"/>
                <w:sz w:val="26"/>
                <w:szCs w:val="26"/>
                <w:vertAlign w:val="subscript"/>
              </w:rPr>
              <w:t>a</w:t>
            </w:r>
          </w:p>
        </w:tc>
      </w:tr>
      <w:tr w:rsidR="00A95C8B" w:rsidRPr="00C028E2" w:rsidTr="001E26E7">
        <w:trPr>
          <w:trHeight w:val="460"/>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Диаметр впадин колеса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f2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f2</w:t>
            </w:r>
            <w:r w:rsidRPr="00C028E2">
              <w:rPr>
                <w:rFonts w:ascii="Times New Roman" w:hAnsi="Times New Roman" w:cs="Times New Roman"/>
                <w:color w:val="000000" w:themeColor="text1"/>
                <w:sz w:val="26"/>
                <w:szCs w:val="26"/>
              </w:rPr>
              <w:t>= d</w:t>
            </w:r>
            <w:r w:rsidRPr="00C028E2">
              <w:rPr>
                <w:rFonts w:ascii="Times New Roman" w:hAnsi="Times New Roman" w:cs="Times New Roman"/>
                <w:color w:val="000000" w:themeColor="text1"/>
                <w:sz w:val="26"/>
                <w:szCs w:val="26"/>
                <w:lang w:val="en-US"/>
              </w:rPr>
              <w:t>f-</w:t>
            </w:r>
            <w:r w:rsidRPr="00C028E2">
              <w:rPr>
                <w:rFonts w:ascii="Times New Roman" w:hAnsi="Times New Roman" w:cs="Times New Roman"/>
                <w:color w:val="000000" w:themeColor="text1"/>
                <w:sz w:val="26"/>
                <w:szCs w:val="26"/>
              </w:rPr>
              <w:t>2 h</w:t>
            </w:r>
            <w:r w:rsidRPr="00C028E2">
              <w:rPr>
                <w:rFonts w:ascii="Times New Roman" w:hAnsi="Times New Roman" w:cs="Times New Roman"/>
                <w:color w:val="000000" w:themeColor="text1"/>
                <w:sz w:val="26"/>
                <w:szCs w:val="26"/>
                <w:vertAlign w:val="subscript"/>
              </w:rPr>
              <w:t>f</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Длина ступицы колеса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L</w:t>
            </w:r>
            <w:r w:rsidRPr="00C028E2">
              <w:rPr>
                <w:rFonts w:ascii="Times New Roman" w:hAnsi="Times New Roman" w:cs="Times New Roman"/>
                <w:color w:val="000000" w:themeColor="text1"/>
                <w:sz w:val="26"/>
                <w:szCs w:val="26"/>
                <w:vertAlign w:val="subscript"/>
              </w:rPr>
              <w:t>CT2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LCT2= 1,5D</w:t>
            </w:r>
            <w:r w:rsidRPr="00C028E2">
              <w:rPr>
                <w:rFonts w:ascii="Times New Roman" w:hAnsi="Times New Roman" w:cs="Times New Roman"/>
                <w:color w:val="000000" w:themeColor="text1"/>
                <w:sz w:val="26"/>
                <w:szCs w:val="26"/>
                <w:vertAlign w:val="subscript"/>
              </w:rPr>
              <w:t>B2</w:t>
            </w:r>
          </w:p>
        </w:tc>
      </w:tr>
      <w:tr w:rsidR="00A95C8B" w:rsidRPr="00C028E2" w:rsidTr="001E26E7">
        <w:trPr>
          <w:trHeight w:val="460"/>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Наружный диаметр ступицы колеса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CT2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CT2</w:t>
            </w:r>
            <w:r w:rsidRPr="00C028E2">
              <w:rPr>
                <w:rFonts w:ascii="Times New Roman" w:hAnsi="Times New Roman" w:cs="Times New Roman"/>
                <w:color w:val="000000" w:themeColor="text1"/>
                <w:sz w:val="26"/>
                <w:szCs w:val="26"/>
              </w:rPr>
              <w:t>=1,6 D</w:t>
            </w:r>
            <w:r w:rsidRPr="00C028E2">
              <w:rPr>
                <w:rFonts w:ascii="Times New Roman" w:hAnsi="Times New Roman" w:cs="Times New Roman"/>
                <w:color w:val="000000" w:themeColor="text1"/>
                <w:sz w:val="26"/>
                <w:szCs w:val="26"/>
                <w:vertAlign w:val="subscript"/>
              </w:rPr>
              <w:t>B2</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Диаметр вала колеса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D</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 1 ,2D</w:t>
            </w:r>
            <w:r w:rsidRPr="00C028E2">
              <w:rPr>
                <w:rFonts w:ascii="Times New Roman" w:hAnsi="Times New Roman" w:cs="Times New Roman"/>
                <w:color w:val="000000" w:themeColor="text1"/>
                <w:sz w:val="26"/>
                <w:szCs w:val="26"/>
                <w:vertAlign w:val="subscript"/>
              </w:rPr>
              <w:t>B2</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Ширина зубчатого венца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lang w:val="en-US"/>
              </w:rPr>
            </w:pPr>
            <w:r w:rsidRPr="00C028E2">
              <w:rPr>
                <w:rFonts w:ascii="Times New Roman" w:hAnsi="Times New Roman" w:cs="Times New Roman"/>
                <w:color w:val="000000" w:themeColor="text1"/>
                <w:sz w:val="26"/>
                <w:szCs w:val="26"/>
                <w:lang w:val="en-US"/>
              </w:rPr>
              <w:t>b</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lang w:val="en-US"/>
              </w:rPr>
            </w:pPr>
            <w:r w:rsidRPr="00C028E2">
              <w:rPr>
                <w:rFonts w:ascii="Times New Roman" w:hAnsi="Times New Roman" w:cs="Times New Roman"/>
                <w:color w:val="000000" w:themeColor="text1"/>
                <w:sz w:val="26"/>
                <w:szCs w:val="26"/>
                <w:lang w:val="en-US"/>
              </w:rPr>
              <w:t>b</w:t>
            </w:r>
            <w:r w:rsidRPr="00C028E2">
              <w:rPr>
                <w:rFonts w:ascii="Times New Roman" w:hAnsi="Times New Roman" w:cs="Times New Roman"/>
                <w:color w:val="000000" w:themeColor="text1"/>
                <w:sz w:val="26"/>
                <w:szCs w:val="26"/>
              </w:rPr>
              <w:t xml:space="preserve"> =6...7</w:t>
            </w:r>
            <w:r w:rsidRPr="00C028E2">
              <w:rPr>
                <w:rFonts w:ascii="Times New Roman" w:hAnsi="Times New Roman" w:cs="Times New Roman"/>
                <w:color w:val="000000" w:themeColor="text1"/>
                <w:sz w:val="26"/>
                <w:szCs w:val="26"/>
                <w:lang w:val="en-US"/>
              </w:rPr>
              <w:t>m</w:t>
            </w:r>
          </w:p>
        </w:tc>
      </w:tr>
      <w:tr w:rsidR="00A95C8B" w:rsidRPr="00C028E2" w:rsidTr="001E26E7">
        <w:trPr>
          <w:trHeight w:val="480"/>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Толщина обода зубчатого венца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C028E2">
              <w:rPr>
                <w:rFonts w:ascii="Times New Roman" w:hAnsi="Times New Roman" w:cs="Times New Roman"/>
                <w:color w:val="000000" w:themeColor="text1"/>
                <w:sz w:val="26"/>
                <w:szCs w:val="26"/>
              </w:rPr>
              <w:t>δ</w:t>
            </w:r>
            <w:r w:rsidRPr="00C028E2">
              <w:rPr>
                <w:rFonts w:ascii="Times New Roman" w:hAnsi="Times New Roman" w:cs="Times New Roman"/>
                <w:color w:val="000000" w:themeColor="text1"/>
                <w:sz w:val="26"/>
                <w:szCs w:val="26"/>
                <w:vertAlign w:val="subscript"/>
                <w:lang w:val="en-US"/>
              </w:rPr>
              <w:t>1</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δ</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=2,25</w:t>
            </w:r>
            <w:r w:rsidRPr="00C028E2">
              <w:rPr>
                <w:rFonts w:ascii="Times New Roman" w:hAnsi="Times New Roman" w:cs="Times New Roman"/>
                <w:color w:val="000000" w:themeColor="text1"/>
                <w:sz w:val="26"/>
                <w:szCs w:val="26"/>
                <w:lang w:val="en-US"/>
              </w:rPr>
              <w:t xml:space="preserve"> m</w:t>
            </w:r>
          </w:p>
        </w:tc>
      </w:tr>
      <w:tr w:rsidR="00A95C8B" w:rsidRPr="00C028E2" w:rsidTr="001E26E7">
        <w:trPr>
          <w:trHeight w:val="441"/>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Толщина диска</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δ</w:t>
            </w:r>
            <w:r w:rsidRPr="00C028E2">
              <w:rPr>
                <w:rFonts w:ascii="Times New Roman" w:hAnsi="Times New Roman" w:cs="Times New Roman"/>
                <w:color w:val="000000" w:themeColor="text1"/>
                <w:sz w:val="26"/>
                <w:szCs w:val="26"/>
                <w:vertAlign w:val="subscript"/>
                <w:lang w:val="en-US"/>
              </w:rPr>
              <w:t>2</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δ</w:t>
            </w:r>
            <w:r w:rsidRPr="00C028E2">
              <w:rPr>
                <w:rFonts w:ascii="Times New Roman" w:hAnsi="Times New Roman" w:cs="Times New Roman"/>
                <w:color w:val="000000" w:themeColor="text1"/>
                <w:sz w:val="26"/>
                <w:szCs w:val="26"/>
                <w:vertAlign w:val="subscript"/>
                <w:lang w:val="en-US"/>
              </w:rPr>
              <w:t>2</w:t>
            </w:r>
            <w:r w:rsidRPr="00C028E2">
              <w:rPr>
                <w:rFonts w:ascii="Times New Roman" w:hAnsi="Times New Roman" w:cs="Times New Roman"/>
                <w:color w:val="000000" w:themeColor="text1"/>
                <w:sz w:val="26"/>
                <w:szCs w:val="26"/>
              </w:rPr>
              <w:t>=1/3</w:t>
            </w:r>
            <w:r w:rsidRPr="00C028E2">
              <w:rPr>
                <w:rFonts w:ascii="Times New Roman" w:hAnsi="Times New Roman" w:cs="Times New Roman"/>
                <w:color w:val="000000" w:themeColor="text1"/>
                <w:sz w:val="26"/>
                <w:szCs w:val="26"/>
                <w:lang w:val="en-US"/>
              </w:rPr>
              <w:t xml:space="preserve"> b</w:t>
            </w:r>
          </w:p>
        </w:tc>
      </w:tr>
      <w:tr w:rsidR="00A95C8B" w:rsidRPr="00C028E2" w:rsidTr="001E26E7">
        <w:trPr>
          <w:trHeight w:val="432"/>
        </w:trPr>
        <w:tc>
          <w:tcPr>
            <w:tcW w:w="519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Межосевое расстояние</w:t>
            </w:r>
          </w:p>
        </w:tc>
        <w:tc>
          <w:tcPr>
            <w:tcW w:w="2208"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vertAlign w:val="subscript"/>
                <w:lang w:val="en-US"/>
              </w:rPr>
            </w:pPr>
            <w:r w:rsidRPr="00C028E2">
              <w:rPr>
                <w:rFonts w:ascii="Times New Roman" w:hAnsi="Times New Roman" w:cs="Times New Roman"/>
                <w:color w:val="000000" w:themeColor="text1"/>
                <w:sz w:val="26"/>
                <w:szCs w:val="26"/>
                <w:lang w:val="en-US"/>
              </w:rPr>
              <w:t>a</w:t>
            </w:r>
            <w:r w:rsidRPr="00C028E2">
              <w:rPr>
                <w:rFonts w:ascii="Times New Roman" w:hAnsi="Times New Roman" w:cs="Times New Roman"/>
                <w:color w:val="000000" w:themeColor="text1"/>
                <w:sz w:val="26"/>
                <w:szCs w:val="26"/>
                <w:vertAlign w:val="subscript"/>
                <w:lang w:val="en-US"/>
              </w:rPr>
              <w:t>w</w:t>
            </w:r>
          </w:p>
        </w:tc>
        <w:tc>
          <w:tcPr>
            <w:tcW w:w="2323" w:type="dxa"/>
            <w:vAlign w:val="center"/>
          </w:tcPr>
          <w:p w:rsidR="00A95C8B" w:rsidRPr="00C028E2" w:rsidRDefault="00A95C8B"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a</w:t>
            </w:r>
            <w:r w:rsidRPr="00C028E2">
              <w:rPr>
                <w:rFonts w:ascii="Times New Roman" w:hAnsi="Times New Roman" w:cs="Times New Roman"/>
                <w:color w:val="000000" w:themeColor="text1"/>
                <w:sz w:val="26"/>
                <w:szCs w:val="26"/>
                <w:vertAlign w:val="subscript"/>
              </w:rPr>
              <w:t>w</w:t>
            </w:r>
            <w:r w:rsidRPr="00C028E2">
              <w:rPr>
                <w:rFonts w:ascii="Times New Roman" w:hAnsi="Times New Roman" w:cs="Times New Roman"/>
                <w:color w:val="000000" w:themeColor="text1"/>
                <w:sz w:val="26"/>
                <w:szCs w:val="26"/>
              </w:rPr>
              <w:t>=O,5(d</w:t>
            </w:r>
            <w:r w:rsidRPr="00C028E2">
              <w:rPr>
                <w:rFonts w:ascii="Times New Roman" w:hAnsi="Times New Roman" w:cs="Times New Roman"/>
                <w:color w:val="000000" w:themeColor="text1"/>
                <w:sz w:val="26"/>
                <w:szCs w:val="26"/>
                <w:vertAlign w:val="subscript"/>
                <w:lang w:val="en-US"/>
              </w:rPr>
              <w:t>1</w:t>
            </w:r>
            <w:r w:rsidRPr="00C028E2">
              <w:rPr>
                <w:rFonts w:ascii="Times New Roman" w:hAnsi="Times New Roman" w:cs="Times New Roman"/>
                <w:color w:val="000000" w:themeColor="text1"/>
                <w:sz w:val="26"/>
                <w:szCs w:val="26"/>
              </w:rPr>
              <w:t>+ d</w:t>
            </w:r>
            <w:r w:rsidRPr="00C028E2">
              <w:rPr>
                <w:rFonts w:ascii="Times New Roman" w:hAnsi="Times New Roman" w:cs="Times New Roman"/>
                <w:color w:val="000000" w:themeColor="text1"/>
                <w:sz w:val="26"/>
                <w:szCs w:val="26"/>
                <w:vertAlign w:val="subscript"/>
              </w:rPr>
              <w:t>2</w:t>
            </w:r>
            <w:r w:rsidRPr="00C028E2">
              <w:rPr>
                <w:rFonts w:ascii="Times New Roman" w:hAnsi="Times New Roman" w:cs="Times New Roman"/>
                <w:color w:val="000000" w:themeColor="text1"/>
                <w:sz w:val="26"/>
                <w:szCs w:val="26"/>
              </w:rPr>
              <w:t>)</w:t>
            </w:r>
          </w:p>
        </w:tc>
      </w:tr>
    </w:tbl>
    <w:p w:rsidR="001E26E7" w:rsidRPr="00C028E2" w:rsidRDefault="001E26E7" w:rsidP="00B24976">
      <w:pPr>
        <w:spacing w:after="0" w:line="240" w:lineRule="auto"/>
        <w:rPr>
          <w:rFonts w:ascii="Times New Roman" w:hAnsi="Times New Roman" w:cs="Times New Roman"/>
          <w:bCs/>
          <w:color w:val="000000" w:themeColor="text1"/>
          <w:sz w:val="26"/>
          <w:szCs w:val="26"/>
        </w:rPr>
      </w:pPr>
      <w:r w:rsidRPr="00C028E2">
        <w:rPr>
          <w:rFonts w:ascii="Times New Roman" w:hAnsi="Times New Roman" w:cs="Times New Roman"/>
          <w:b/>
          <w:color w:val="000000" w:themeColor="text1"/>
          <w:sz w:val="26"/>
          <w:szCs w:val="26"/>
        </w:rPr>
        <w:t xml:space="preserve">Оценивание работы: </w:t>
      </w:r>
    </w:p>
    <w:p w:rsidR="001E26E7"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Оценка «отлично» ставится, если: </w:t>
      </w:r>
    </w:p>
    <w:p w:rsidR="001E26E7"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1E26E7"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Оценка «хорошо» ставится, если:</w:t>
      </w:r>
    </w:p>
    <w:p w:rsidR="001E26E7"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1E26E7"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Оценка «удовлетворительно» ставится, если:</w:t>
      </w:r>
    </w:p>
    <w:p w:rsidR="001E26E7"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1A579F" w:rsidRPr="00C028E2" w:rsidRDefault="001E26E7"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1A579F" w:rsidRPr="00C028E2" w:rsidRDefault="001A579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Приложение 6</w:t>
      </w:r>
    </w:p>
    <w:p w:rsidR="00A95C8B" w:rsidRPr="00C028E2" w:rsidRDefault="001A579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6480175" cy="7966954"/>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b="13670"/>
                    <a:stretch/>
                  </pic:blipFill>
                  <pic:spPr bwMode="auto">
                    <a:xfrm>
                      <a:off x="0" y="0"/>
                      <a:ext cx="6480175" cy="7966954"/>
                    </a:xfrm>
                    <a:prstGeom prst="rect">
                      <a:avLst/>
                    </a:prstGeom>
                    <a:noFill/>
                    <a:ln>
                      <a:noFill/>
                    </a:ln>
                    <a:extLst>
                      <a:ext uri="{53640926-AAD7-44D8-BBD7-CCE9431645EC}">
                        <a14:shadowObscured xmlns:a14="http://schemas.microsoft.com/office/drawing/2010/main"/>
                      </a:ext>
                    </a:extLst>
                  </pic:spPr>
                </pic:pic>
              </a:graphicData>
            </a:graphic>
          </wp:inline>
        </w:drawing>
      </w:r>
    </w:p>
    <w:p w:rsidR="001A579F" w:rsidRPr="00C028E2" w:rsidRDefault="001A579F" w:rsidP="00B24976">
      <w:pPr>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6480175" cy="4581525"/>
            <wp:effectExtent l="0" t="0" r="0"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480175" cy="4581525"/>
                    </a:xfrm>
                    <a:prstGeom prst="rect">
                      <a:avLst/>
                    </a:prstGeom>
                    <a:noFill/>
                    <a:ln>
                      <a:noFill/>
                    </a:ln>
                  </pic:spPr>
                </pic:pic>
              </a:graphicData>
            </a:graphic>
          </wp:inline>
        </w:drawing>
      </w:r>
    </w:p>
    <w:p w:rsidR="001A579F" w:rsidRPr="00C028E2" w:rsidRDefault="001A579F"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Рисунок </w:t>
      </w:r>
      <w:r w:rsidR="001E26E7" w:rsidRPr="00C028E2">
        <w:rPr>
          <w:rFonts w:ascii="Times New Roman" w:hAnsi="Times New Roman" w:cs="Times New Roman"/>
          <w:color w:val="000000" w:themeColor="text1"/>
          <w:sz w:val="26"/>
          <w:szCs w:val="26"/>
        </w:rPr>
        <w:t>14.2 – Образец</w:t>
      </w:r>
    </w:p>
    <w:p w:rsidR="001E26E7" w:rsidRPr="00C028E2" w:rsidRDefault="001E26E7" w:rsidP="00B24976">
      <w:pPr>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b/>
          <w:bCs/>
          <w:color w:val="000000" w:themeColor="text1"/>
          <w:sz w:val="26"/>
          <w:szCs w:val="26"/>
        </w:rPr>
        <w:t>Самостоятельная работа № 15</w:t>
      </w: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b/>
          <w:bCs/>
          <w:color w:val="000000" w:themeColor="text1"/>
          <w:sz w:val="26"/>
          <w:szCs w:val="26"/>
        </w:rPr>
        <w:t>16.</w:t>
      </w:r>
    </w:p>
    <w:p w:rsidR="001E26E7" w:rsidRPr="00C028E2" w:rsidRDefault="001E26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 xml:space="preserve"> «Чертеж общего вида»</w:t>
      </w:r>
    </w:p>
    <w:p w:rsidR="001E26E7" w:rsidRPr="00C028E2" w:rsidRDefault="001E26E7" w:rsidP="00B24976">
      <w:pPr>
        <w:spacing w:after="0" w:line="240" w:lineRule="auto"/>
        <w:jc w:val="center"/>
        <w:rPr>
          <w:rFonts w:ascii="Times New Roman" w:hAnsi="Times New Roman" w:cs="Times New Roman"/>
          <w:b/>
          <w:bCs/>
          <w:color w:val="000000" w:themeColor="text1"/>
          <w:sz w:val="26"/>
          <w:szCs w:val="26"/>
        </w:rPr>
      </w:pPr>
      <w:r w:rsidRPr="00C028E2">
        <w:rPr>
          <w:rFonts w:ascii="Times New Roman" w:hAnsi="Times New Roman" w:cs="Times New Roman"/>
          <w:b/>
          <w:bCs/>
          <w:color w:val="000000" w:themeColor="text1"/>
          <w:sz w:val="26"/>
          <w:szCs w:val="26"/>
        </w:rPr>
        <w:t>“Деталирование сборочного чертежа”.</w:t>
      </w:r>
    </w:p>
    <w:p w:rsidR="001E26E7" w:rsidRPr="00C028E2" w:rsidRDefault="001E26E7" w:rsidP="00B24976">
      <w:pPr>
        <w:tabs>
          <w:tab w:val="left" w:pos="1080"/>
        </w:tabs>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Цели работы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образовательные:</w:t>
      </w:r>
      <w:r w:rsidRPr="00C028E2">
        <w:rPr>
          <w:rFonts w:ascii="Times New Roman" w:hAnsi="Times New Roman" w:cs="Times New Roman"/>
          <w:color w:val="000000" w:themeColor="text1"/>
          <w:sz w:val="26"/>
          <w:szCs w:val="26"/>
        </w:rPr>
        <w:t xml:space="preserve"> приобретение навыков деталирования;</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w:t>
      </w:r>
      <w:r w:rsidRPr="00C028E2">
        <w:rPr>
          <w:rFonts w:ascii="Times New Roman" w:hAnsi="Times New Roman" w:cs="Times New Roman"/>
          <w:color w:val="000000" w:themeColor="text1"/>
          <w:sz w:val="26"/>
          <w:szCs w:val="26"/>
          <w:u w:val="single"/>
        </w:rPr>
        <w:t>развивающие:</w:t>
      </w:r>
      <w:r w:rsidRPr="00C028E2">
        <w:rPr>
          <w:rFonts w:ascii="Times New Roman" w:hAnsi="Times New Roman" w:cs="Times New Roman"/>
          <w:color w:val="000000" w:themeColor="text1"/>
          <w:sz w:val="26"/>
          <w:szCs w:val="26"/>
        </w:rPr>
        <w:t xml:space="preserve"> развить навыки самостоятельной работы; развить умения анализировать рабочую ситуацию, организовывать, оценивать и корректировать собственную деятельность, нести ответственность за результаты своей работы; осуществлять поиск информации;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 </w:t>
      </w:r>
      <w:r w:rsidRPr="00C028E2">
        <w:rPr>
          <w:rFonts w:ascii="Times New Roman" w:hAnsi="Times New Roman" w:cs="Times New Roman"/>
          <w:color w:val="000000" w:themeColor="text1"/>
          <w:sz w:val="26"/>
          <w:szCs w:val="26"/>
          <w:u w:val="single"/>
        </w:rPr>
        <w:t>воспитательные:</w:t>
      </w:r>
      <w:r w:rsidRPr="00C028E2">
        <w:rPr>
          <w:rFonts w:ascii="Times New Roman" w:hAnsi="Times New Roman" w:cs="Times New Roman"/>
          <w:color w:val="000000" w:themeColor="text1"/>
          <w:sz w:val="26"/>
          <w:szCs w:val="26"/>
        </w:rPr>
        <w:t xml:space="preserve"> воспитать ответственность, трудолюбие, аккуратность.</w:t>
      </w:r>
    </w:p>
    <w:p w:rsidR="001E26E7" w:rsidRPr="00C028E2" w:rsidRDefault="001E26E7" w:rsidP="00B24976">
      <w:pPr>
        <w:tabs>
          <w:tab w:val="left" w:pos="1080"/>
        </w:tabs>
        <w:spacing w:after="0" w:line="240" w:lineRule="auto"/>
        <w:rPr>
          <w:rFonts w:ascii="Times New Roman" w:hAnsi="Times New Roman" w:cs="Times New Roman"/>
          <w:b/>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b/>
          <w:color w:val="000000" w:themeColor="text1"/>
          <w:sz w:val="26"/>
          <w:szCs w:val="26"/>
        </w:rPr>
        <w:t xml:space="preserve">Ход работы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Сборочным называют чертеж сборочной единицы, состоящей их нескольких деталей Эскизом называют чертеж, выполненный без применения чертежного инструмента (от руки) и точного соблюдения стандартного масштаба (в глазомерном масштабе). При этом должна сохраняться пропорция в размерах отдельных элементов и всей детали в целом. По содержанию к эскизам предъявляются такие же требования, что и к рабочим чертежам. Эскизы выполняют в следующих случаях: при разработке новой конструкции, при составлении рабочего чертежа уже имеющейся детали, при необходимости изготовить деталь по самому эскизу. Эскизы рекомендуется выполнять от руки на листах клетчатой бумаги стандартного формата, мягким карандашом ТМ, М или 2М. Последовательность выполнения эскиза во многом совпадает с последовательностью выполнения рабочего чертежа детали. Выполнение эскиза включает в себя несколько этапов, первый из которых подготовительный. На </w:t>
      </w:r>
      <w:r w:rsidRPr="00C028E2">
        <w:rPr>
          <w:rFonts w:ascii="Times New Roman" w:hAnsi="Times New Roman" w:cs="Times New Roman"/>
          <w:color w:val="000000" w:themeColor="text1"/>
          <w:sz w:val="26"/>
          <w:szCs w:val="26"/>
        </w:rPr>
        <w:lastRenderedPageBreak/>
        <w:t xml:space="preserve">подготовительном этапе нужно внимательно осмотреть деталь, ознакомиться с ее конструкцией, определить имеющиеся в ней отверстия, канавки, проточки, приливы, выступы, фаски и другие элементы. Мысленно расчленить деталь на простейшие геометрические формы (цилиндр, конус, призма и др.) определить, как эти формы связаны между собой, собраны воедино, т. е. выполнить анализ геометрической формы. вспомним конструктивные особенности детали: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5389685" cy="3972742"/>
            <wp:effectExtent l="0" t="0" r="1905" b="889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23141" t="20827" r="20790" b="5658"/>
                    <a:stretch/>
                  </pic:blipFill>
                  <pic:spPr bwMode="auto">
                    <a:xfrm>
                      <a:off x="0" y="0"/>
                      <a:ext cx="5389685" cy="3972742"/>
                    </a:xfrm>
                    <a:prstGeom prst="rect">
                      <a:avLst/>
                    </a:prstGeom>
                    <a:ln>
                      <a:noFill/>
                    </a:ln>
                    <a:extLst>
                      <a:ext uri="{53640926-AAD7-44D8-BBD7-CCE9431645EC}">
                        <a14:shadowObscured xmlns:a14="http://schemas.microsoft.com/office/drawing/2010/main"/>
                      </a:ext>
                    </a:extLst>
                  </pic:spPr>
                </pic:pic>
              </a:graphicData>
            </a:graphic>
          </wp:inline>
        </w:drawing>
      </w:r>
      <w:r w:rsidRPr="00C028E2">
        <w:rPr>
          <w:rFonts w:ascii="Times New Roman" w:hAnsi="Times New Roman" w:cs="Times New Roman"/>
          <w:color w:val="000000" w:themeColor="text1"/>
          <w:sz w:val="26"/>
          <w:szCs w:val="26"/>
        </w:rPr>
        <w:t xml:space="preserve">.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xml:space="preserve">Задание №1. Напишите номера конструктивных элементов вала рядом с их наименованиями: </w:t>
      </w:r>
      <w:r w:rsidRPr="00C028E2">
        <w:rPr>
          <w:rFonts w:ascii="Times New Roman" w:hAnsi="Times New Roman" w:cs="Times New Roman"/>
          <w:noProof/>
          <w:color w:val="000000" w:themeColor="text1"/>
          <w:sz w:val="26"/>
          <w:szCs w:val="26"/>
          <w:lang w:eastAsia="ru-RU"/>
        </w:rPr>
        <w:drawing>
          <wp:inline distT="0" distB="0" distL="0" distR="0">
            <wp:extent cx="5968712" cy="1960685"/>
            <wp:effectExtent l="0" t="0" r="0" b="190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29753" t="39693" r="22850" b="32611"/>
                    <a:stretch/>
                  </pic:blipFill>
                  <pic:spPr bwMode="auto">
                    <a:xfrm>
                      <a:off x="0" y="0"/>
                      <a:ext cx="5998293" cy="1970402"/>
                    </a:xfrm>
                    <a:prstGeom prst="rect">
                      <a:avLst/>
                    </a:prstGeom>
                    <a:ln>
                      <a:noFill/>
                    </a:ln>
                    <a:extLst>
                      <a:ext uri="{53640926-AAD7-44D8-BBD7-CCE9431645EC}">
                        <a14:shadowObscured xmlns:a14="http://schemas.microsoft.com/office/drawing/2010/main"/>
                      </a:ext>
                    </a:extLst>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Задание №2: Выполнить эскизы каждой деталей сборочной единицы, изображённой на последней странице, на отдельном формате А4 в клеточку, можно в рабочей тетради или на формате А3 . Сфотографировать 2 задания и выслать мне на почту. Не хорошистам можно выполнить одну деталь по выбору. Сборочную единицу не выполнять. Верхнюю строчку основной надписи (штампа) не заполнять.</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7876575" cy="5486435"/>
            <wp:effectExtent l="0" t="5080" r="5080" b="508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8458" t="22052" r="23384" b="5889"/>
                    <a:stretch/>
                  </pic:blipFill>
                  <pic:spPr bwMode="auto">
                    <a:xfrm rot="5400000">
                      <a:off x="0" y="0"/>
                      <a:ext cx="7880868" cy="5489425"/>
                    </a:xfrm>
                    <a:prstGeom prst="rect">
                      <a:avLst/>
                    </a:prstGeom>
                    <a:ln>
                      <a:noFill/>
                    </a:ln>
                    <a:extLst>
                      <a:ext uri="{53640926-AAD7-44D8-BBD7-CCE9431645EC}">
                        <a14:shadowObscured xmlns:a14="http://schemas.microsoft.com/office/drawing/2010/main"/>
                      </a:ext>
                    </a:extLst>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8803039" cy="5986255"/>
            <wp:effectExtent l="0" t="127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27136" t="24992" r="24645" b="16681"/>
                    <a:stretch/>
                  </pic:blipFill>
                  <pic:spPr bwMode="auto">
                    <a:xfrm rot="5400000">
                      <a:off x="0" y="0"/>
                      <a:ext cx="8811445" cy="5991971"/>
                    </a:xfrm>
                    <a:prstGeom prst="rect">
                      <a:avLst/>
                    </a:prstGeom>
                    <a:ln>
                      <a:noFill/>
                    </a:ln>
                    <a:extLst>
                      <a:ext uri="{53640926-AAD7-44D8-BBD7-CCE9431645EC}">
                        <a14:shadowObscured xmlns:a14="http://schemas.microsoft.com/office/drawing/2010/main"/>
                      </a:ext>
                    </a:extLst>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b/>
          <w:bCs/>
          <w:i/>
          <w:iCs/>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i/>
          <w:iCs/>
          <w:color w:val="000000" w:themeColor="text1"/>
          <w:sz w:val="26"/>
          <w:szCs w:val="26"/>
        </w:rPr>
        <w:t>Сборочный чертеж</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i/>
          <w:iCs/>
          <w:color w:val="000000" w:themeColor="text1"/>
          <w:sz w:val="26"/>
          <w:szCs w:val="26"/>
        </w:rPr>
        <w:t>Правила выполнения сборочного чертежа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3057525" cy="408091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61036" cy="4085601"/>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Сборочные чертежи выполняют тогда, когда изделие состоит из нескольких деталей. Этот чертеж состоит из изображений составляющих изделие деталей и информации, необходимой для их изготовления и сборки.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Сборочным чертежом называется документ, содержащий изображение сборочной единицы, дающий представление о рас</w:t>
      </w:r>
      <w:r w:rsidRPr="00C028E2">
        <w:rPr>
          <w:rFonts w:ascii="Times New Roman" w:hAnsi="Times New Roman" w:cs="Times New Roman"/>
          <w:color w:val="000000" w:themeColor="text1"/>
          <w:sz w:val="26"/>
          <w:szCs w:val="26"/>
        </w:rPr>
        <w:softHyphen/>
        <w:t>положении и взаимной связи составных частей, соединенных между собой, и обеспечивающий возможность осуществления сборки и контроля сборочной единицы.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•Сборочный чертеж должен давать полное представление о форме, функциональном назначении и составе сборочной единицы.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 сборочному чертежу из отдельных деталей, частей механизмов можно собрать простейшие узлы и сложнейшие машины, технические устройства.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 сборочному чертежу можно представить взаимное расположение составных частей, способы соединения деталей между собой и принцип работы.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Сборочный чертеж должен содержать:</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 изображение сборочной единицы;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2)необходимые размеры.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 сборочном чертеже обязательно должны быть заданы размеры, которые характеризуют изделие в целом, а также те, которые необходимо выдержать при сборке и контроле изготавливаемого изделия (</w:t>
      </w:r>
      <w:r w:rsidRPr="00C028E2">
        <w:rPr>
          <w:rFonts w:ascii="Times New Roman" w:hAnsi="Times New Roman" w:cs="Times New Roman"/>
          <w:i/>
          <w:iCs/>
          <w:color w:val="000000" w:themeColor="text1"/>
          <w:sz w:val="26"/>
          <w:szCs w:val="26"/>
        </w:rPr>
        <w:t>габаритные размеры</w:t>
      </w:r>
      <w:r w:rsidRPr="00C028E2">
        <w:rPr>
          <w:rFonts w:ascii="Times New Roman" w:hAnsi="Times New Roman" w:cs="Times New Roman"/>
          <w:color w:val="000000" w:themeColor="text1"/>
          <w:sz w:val="26"/>
          <w:szCs w:val="26"/>
        </w:rPr>
        <w:t>, т. е. наибольшие внешние размеры изделия по трем измерениям (высота, длина, ширина); </w:t>
      </w:r>
      <w:r w:rsidRPr="00C028E2">
        <w:rPr>
          <w:rFonts w:ascii="Times New Roman" w:hAnsi="Times New Roman" w:cs="Times New Roman"/>
          <w:i/>
          <w:iCs/>
          <w:color w:val="000000" w:themeColor="text1"/>
          <w:sz w:val="26"/>
          <w:szCs w:val="26"/>
        </w:rPr>
        <w:t>размер установочный</w:t>
      </w:r>
      <w:r w:rsidRPr="00C028E2">
        <w:rPr>
          <w:rFonts w:ascii="Times New Roman" w:hAnsi="Times New Roman" w:cs="Times New Roman"/>
          <w:color w:val="000000" w:themeColor="text1"/>
          <w:sz w:val="26"/>
          <w:szCs w:val="26"/>
        </w:rPr>
        <w:t> - размер, определяющий положение предмета на месте монтажа или положение составной части при её установке в изделие; </w:t>
      </w:r>
      <w:r w:rsidRPr="00C028E2">
        <w:rPr>
          <w:rFonts w:ascii="Times New Roman" w:hAnsi="Times New Roman" w:cs="Times New Roman"/>
          <w:i/>
          <w:iCs/>
          <w:color w:val="000000" w:themeColor="text1"/>
          <w:sz w:val="26"/>
          <w:szCs w:val="26"/>
        </w:rPr>
        <w:t>присоединительные размеры</w:t>
      </w:r>
      <w:r w:rsidRPr="00C028E2">
        <w:rPr>
          <w:rFonts w:ascii="Times New Roman" w:hAnsi="Times New Roman" w:cs="Times New Roman"/>
          <w:color w:val="000000" w:themeColor="text1"/>
          <w:sz w:val="26"/>
          <w:szCs w:val="26"/>
        </w:rPr>
        <w:t>, т. е. размеры элементов детали, изделия, обеспечивающих возможность присоединения их к другому изделию; </w:t>
      </w:r>
      <w:r w:rsidRPr="00C028E2">
        <w:rPr>
          <w:rFonts w:ascii="Times New Roman" w:hAnsi="Times New Roman" w:cs="Times New Roman"/>
          <w:i/>
          <w:iCs/>
          <w:color w:val="000000" w:themeColor="text1"/>
          <w:sz w:val="26"/>
          <w:szCs w:val="26"/>
        </w:rPr>
        <w:t>монтажные размеры,</w:t>
      </w:r>
      <w:r w:rsidRPr="00C028E2">
        <w:rPr>
          <w:rFonts w:ascii="Times New Roman" w:hAnsi="Times New Roman" w:cs="Times New Roman"/>
          <w:color w:val="000000" w:themeColor="text1"/>
          <w:sz w:val="26"/>
          <w:szCs w:val="26"/>
        </w:rPr>
        <w:t> т. е. размеры, необходимые для правильной установки деталей относительно друг друга, например, размеры между центровыми и осевыми линиями; </w:t>
      </w:r>
      <w:r w:rsidRPr="00C028E2">
        <w:rPr>
          <w:rFonts w:ascii="Times New Roman" w:hAnsi="Times New Roman" w:cs="Times New Roman"/>
          <w:i/>
          <w:iCs/>
          <w:color w:val="000000" w:themeColor="text1"/>
          <w:sz w:val="26"/>
          <w:szCs w:val="26"/>
        </w:rPr>
        <w:t>эксплуатационные размеры</w:t>
      </w:r>
      <w:r w:rsidRPr="00C028E2">
        <w:rPr>
          <w:rFonts w:ascii="Times New Roman" w:hAnsi="Times New Roman" w:cs="Times New Roman"/>
          <w:color w:val="000000" w:themeColor="text1"/>
          <w:sz w:val="26"/>
          <w:szCs w:val="26"/>
        </w:rPr>
        <w:t>, указывающие крайние положения движущихся частей изделий, например ход поршня, рычага, клапана двигателя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 номера позиций;</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4) технические требования;</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 техническую характеристику изделия (при необходимости);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6) спецификация.</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i/>
          <w:iCs/>
          <w:color w:val="000000" w:themeColor="text1"/>
          <w:sz w:val="26"/>
          <w:szCs w:val="26"/>
        </w:rPr>
        <w:t>Указание номеров позиций</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Составные части и специфицируемые материалы сборочной единицы, изображенной на сборочном чертеже, должны иметь номера, которые наносят в соответствии с ГОСТ 2.109-73:</w:t>
      </w:r>
      <w:r w:rsidRPr="00C028E2">
        <w:rPr>
          <w:rFonts w:ascii="Times New Roman" w:hAnsi="Times New Roman" w:cs="Times New Roman"/>
          <w:color w:val="000000" w:themeColor="text1"/>
          <w:sz w:val="26"/>
          <w:szCs w:val="26"/>
        </w:rPr>
        <w:br/>
        <w:t>1. Все составные части изделия на сборочном чертеже нумеруют в соответствии с номерами позиций, указанных в спецификации данной сборочной единицы.</w:t>
      </w:r>
      <w:r w:rsidRPr="00C028E2">
        <w:rPr>
          <w:rFonts w:ascii="Times New Roman" w:hAnsi="Times New Roman" w:cs="Times New Roman"/>
          <w:color w:val="000000" w:themeColor="text1"/>
          <w:sz w:val="26"/>
          <w:szCs w:val="26"/>
        </w:rPr>
        <w:br/>
        <w:t> 2. Номера позиций указывают на полках линий-выносок, проводимых от изображений составных частей. Конец линии-выноски, пересекающий контур детали, заканчивается утолщением в форме точки. Линия-выноска и полка проводятся сплошной тонкой линией. Номера позиций следует указывать на тех изображениях, на которых соответствующие составные части проецируется как видимые, как правило, на основных видах или заменяющих их разрезах.</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 Номера позиций располагают параллельно основной надписи чертежа вне контура изображения и группируют в колонку или строку по возможности на одной линии.</w:t>
      </w:r>
      <w:r w:rsidRPr="00C028E2">
        <w:rPr>
          <w:rFonts w:ascii="Times New Roman" w:hAnsi="Times New Roman" w:cs="Times New Roman"/>
          <w:color w:val="000000" w:themeColor="text1"/>
          <w:sz w:val="26"/>
          <w:szCs w:val="26"/>
        </w:rPr>
        <w:br/>
        <w:t>  4. Номера позиций, как правило, указывают на чертеже один раз. Допускается повторно указывать номера позиций одинаковых частей изделия, при этом все повторяющиеся номера позиций выделяются двойной полкой.</w:t>
      </w:r>
      <w:r w:rsidRPr="00C028E2">
        <w:rPr>
          <w:rFonts w:ascii="Times New Roman" w:hAnsi="Times New Roman" w:cs="Times New Roman"/>
          <w:color w:val="000000" w:themeColor="text1"/>
          <w:sz w:val="26"/>
          <w:szCs w:val="26"/>
        </w:rPr>
        <w:br/>
        <w:t>5. Размер шрифта номеров позиций должен быть на один-два размера больше размера шрифта, принятого на чертеже для размерных чисел.</w:t>
      </w:r>
      <w:r w:rsidRPr="00C028E2">
        <w:rPr>
          <w:rFonts w:ascii="Times New Roman" w:hAnsi="Times New Roman" w:cs="Times New Roman"/>
          <w:color w:val="000000" w:themeColor="text1"/>
          <w:sz w:val="26"/>
          <w:szCs w:val="26"/>
        </w:rPr>
        <w:br/>
        <w:t>6. Линии-выноски не должны пересекаться между собой и по возможности не должны быть параллельными линиям штриховки и размерным линиям</w:t>
      </w:r>
      <w:r w:rsidRPr="00C028E2">
        <w:rPr>
          <w:rFonts w:ascii="Times New Roman" w:hAnsi="Times New Roman" w:cs="Times New Roman"/>
          <w:color w:val="000000" w:themeColor="text1"/>
          <w:sz w:val="26"/>
          <w:szCs w:val="26"/>
        </w:rPr>
        <w:br/>
        <w:t>7. Допускается проводить общую линию-выноску с вертикальным расположением номеров позиций:</w:t>
      </w:r>
      <w:r w:rsidRPr="00C028E2">
        <w:rPr>
          <w:rFonts w:ascii="Times New Roman" w:hAnsi="Times New Roman" w:cs="Times New Roman"/>
          <w:color w:val="000000" w:themeColor="text1"/>
          <w:sz w:val="26"/>
          <w:szCs w:val="26"/>
        </w:rPr>
        <w:br/>
        <w:t>  • для группы крепежных деталей, относящиеся к одному и тому же месту крепления;</w:t>
      </w:r>
      <w:r w:rsidRPr="00C028E2">
        <w:rPr>
          <w:rFonts w:ascii="Times New Roman" w:hAnsi="Times New Roman" w:cs="Times New Roman"/>
          <w:color w:val="000000" w:themeColor="text1"/>
          <w:sz w:val="26"/>
          <w:szCs w:val="26"/>
        </w:rPr>
        <w:br/>
        <w:t>  • для группы деталей с отчетливо выраженной взаимосвязью, исключающей различное понимание, и когда на чертеже невозможно подвести линию-выноску к каждой составной части. В этих случаях линию-выноску отводят от детали, номер позиции которой указывают первым.</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b/>
          <w:bCs/>
          <w:i/>
          <w:iCs/>
          <w:color w:val="000000" w:themeColor="text1"/>
          <w:sz w:val="26"/>
          <w:szCs w:val="26"/>
        </w:rPr>
        <w:t>Условности и упрощения, допускаемые на сборочных чертежах</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2822331" cy="1989012"/>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30175" cy="1994540"/>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целях экономии времени на сборочных чертежах по ГОСТ 2.109—73 допускается применять упрощения и условности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 Перемещающиеся части сборочной единицы изображают в крайних или промежуточных положениях. На сборочном чертеже условно изображают:</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а) витки пружины изображают прямыми линиями, соединяющими соответствующие участки контура фигур сечения пружины;</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 пробки пробковых кранов - в положении "открыто";</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lastRenderedPageBreak/>
        <w:t>в) домкраты в положении начала подъема груза;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 тиски со сдвинутыми губками;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 пружины в разрезе изображают двумя витками с каждого конца.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 Сварные, паяные, клееные и другие изделия из однородного материала в сборке с другими изделиями в разрезах и сечениях штрихуют как монолитный предмет (в одну сторону) с изображением границ между частями такого изделия сплошными основными линиями.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 На изображениях сборочной единицы допускается не показывать:</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а) мелкие конструктивные элементы на поверхностях деталей: фаски, кольцевые проточки для выхода режущего инструмента, накатки и т.п.;</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 зазоры между стержнем и отверстием;</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изображение резьбы на торцевом виде.</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 В разрезах, согласно правилам ГОСТ 2.305 - 68:</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а) болты, винты, шпильки, шпонки, заклепки, непустотелые валы, шпиндели, шатуны, рукоятки и т.п. при продольном разрезе показываются нерассеченными;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б) спицы маховиков, шкивов, зубчатых колес, тонкие стенки типа ребер жесткости и т.п. показываются незаштрихованными, если секущая плоскость направлена вдоль оси или длинной стороны такого элемента.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 Болты, винты и шпильки изображаются на сборочных чертежах упрощенно.</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Качество и быстрота выполнения эскиза в значительной степени зависят от правильно выбранной последовательности эскизирования.</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Выполнение эскизов деталей с натуры сводится к следующим основным этапам:</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подготовка к выполнению эскиза;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выбор главного изображения и количества изображений;</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выполнение изображения детали;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измерение детали и нанесение размерных чисел;</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оформление эскиза (обводка, заполнение основной надписи).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Перед выполнением эскиза какой-либо детали необходимо:</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подробно осмотреть деталь, выяснить форму всех ее внутренних и наружных элементов;</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выяснить, в каком положении деталь находится в изделии (рабочее положение) или обрабатывается на станке (положение при обработке);</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выбрать необходимое количество изображений (видов, разрезов, сечений и выносных элементов), необходимых для полного представления о форме детали;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выбрать главное изображение;</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выяснить последовательность изготовления элементов детали для того, чтобы при нанесении размеров более рационально проставить их, учитывая технологию изготовления.</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Количество изображений (видов, разрезов, сечений, выносных элементов) на чертеже или эскизе должно быть минимальным и достаточным, т. е. обеспечивающим полное представление о форме наружных и внутренних поверхностей детали. В табл. 1 приведены примеры выбора количества изображений, необходимых для выявления формы деталей.</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Таблица 1.</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3800475" cy="2912885"/>
            <wp:effectExtent l="0" t="0" r="0" b="1905"/>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807221" cy="2918055"/>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Главным изображением детали называется ее </w:t>
      </w:r>
      <w:r w:rsidRPr="00C028E2">
        <w:rPr>
          <w:rFonts w:ascii="Times New Roman" w:hAnsi="Times New Roman" w:cs="Times New Roman"/>
          <w:i/>
          <w:iCs/>
          <w:color w:val="000000" w:themeColor="text1"/>
          <w:sz w:val="26"/>
          <w:szCs w:val="26"/>
        </w:rPr>
        <w:t>фронтальная проекция</w:t>
      </w:r>
      <w:r w:rsidRPr="00C028E2">
        <w:rPr>
          <w:rFonts w:ascii="Times New Roman" w:hAnsi="Times New Roman" w:cs="Times New Roman"/>
          <w:color w:val="000000" w:themeColor="text1"/>
          <w:sz w:val="26"/>
          <w:szCs w:val="26"/>
        </w:rPr>
        <w:t>. Для получения главного изображения деталь располагается относительно фронтальной плоскости проекций так, чтобы получаемое изображение давало наиболее полное и ясное представление о формах и размерах детали с учетом рационального использования поля чертежа (рис. 143.)</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4857750" cy="1043694"/>
            <wp:effectExtent l="0" t="0" r="0" b="444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869958" cy="1046317"/>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Рисунок 143.</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Обмер деталей является завершающим этапом работы при эскизировании. К нему приступают после того, когда полностью закончено выполнение изображения детали и нанесены размерные линии для всех необходимых размеров.</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ля снятия размеров необработанных поверхностей, а также размеров, где не требуется точности, применяют стальные линейки, штангенциркули (см. рис. 144), кронциркули, нутромеры и др.</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drawing>
          <wp:inline distT="0" distB="0" distL="0" distR="0">
            <wp:extent cx="3121489" cy="1695450"/>
            <wp:effectExtent l="0" t="0" r="317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29646" cy="1699881"/>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Рисунок 144. Штангенциркуль</w:t>
      </w:r>
    </w:p>
    <w:p w:rsidR="001E26E7" w:rsidRPr="00C028E2" w:rsidRDefault="001E26E7" w:rsidP="00B24976">
      <w:pPr>
        <w:tabs>
          <w:tab w:val="left" w:pos="1080"/>
        </w:tabs>
        <w:spacing w:after="0" w:line="240" w:lineRule="auto"/>
        <w:rPr>
          <w:rFonts w:ascii="Times New Roman" w:hAnsi="Times New Roman" w:cs="Times New Roman"/>
          <w:b/>
          <w:color w:val="000000" w:themeColor="text1"/>
          <w:sz w:val="26"/>
          <w:szCs w:val="26"/>
        </w:rPr>
      </w:pPr>
      <w:r w:rsidRPr="00C028E2">
        <w:rPr>
          <w:rFonts w:ascii="Times New Roman" w:hAnsi="Times New Roman" w:cs="Times New Roman"/>
          <w:color w:val="000000" w:themeColor="text1"/>
          <w:sz w:val="26"/>
          <w:szCs w:val="26"/>
        </w:rPr>
        <w:t>Спецификация (ГОСТ 2.108-68) (рис145 )</w:t>
      </w:r>
    </w:p>
    <w:p w:rsidR="001E26E7" w:rsidRPr="00C028E2" w:rsidRDefault="001E26E7" w:rsidP="00B24976">
      <w:pPr>
        <w:tabs>
          <w:tab w:val="left" w:pos="1080"/>
        </w:tabs>
        <w:spacing w:after="0" w:line="240" w:lineRule="auto"/>
        <w:jc w:val="center"/>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474886" cy="3914775"/>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rotWithShape="1">
                    <a:blip r:embed="rId124">
                      <a:extLst>
                        <a:ext uri="{28A0092B-C50C-407E-A947-70E740481C1C}">
                          <a14:useLocalDpi xmlns:a14="http://schemas.microsoft.com/office/drawing/2010/main" val="0"/>
                        </a:ext>
                      </a:extLst>
                    </a:blip>
                    <a:srcRect t="4623"/>
                    <a:stretch/>
                  </pic:blipFill>
                  <pic:spPr bwMode="auto">
                    <a:xfrm>
                      <a:off x="0" y="0"/>
                      <a:ext cx="5512267" cy="3941504"/>
                    </a:xfrm>
                    <a:prstGeom prst="rect">
                      <a:avLst/>
                    </a:prstGeom>
                    <a:noFill/>
                    <a:ln>
                      <a:noFill/>
                    </a:ln>
                    <a:extLst>
                      <a:ext uri="{53640926-AAD7-44D8-BBD7-CCE9431645EC}">
                        <a14:shadowObscured xmlns:a14="http://schemas.microsoft.com/office/drawing/2010/main"/>
                      </a:ext>
                    </a:extLst>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Рисунок 145 – пример спецификации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Спецификация – это документ, определяющий состав единицы, комплекса или</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комплекта и необходимый для комплектования и изготовления конструкторских</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документов и для запуска изделия в производство.</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Составляют спецификацию на каждую сборочную единицу на отдельных листах по форме I . Если сборочный чертеж выполнен на листе формата А2,</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допускается совмещать спецификацию с чертежом.</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 общем случае спецификация состоит из следующих разделов: 1) документация; 2) комплексы; 3) сборочные единицы; 4) детали; 5) стандартные изделия; 6)</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прочие изделия; 7) материалы; 8) комплекты. Н</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Выполнить на листе А3 сборочный чертеж по вариантам и спецификацию к нему (приложение 8)</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Приложение 8</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1. Домкрат</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3226777" cy="3790687"/>
            <wp:effectExtent l="0" t="0" r="0" b="63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43859" cy="3810754"/>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14"/>
        <w:gridCol w:w="524"/>
        <w:gridCol w:w="2105"/>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Материал</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Кронштейн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2 Штамп</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897315" cy="5120234"/>
            <wp:effectExtent l="0" t="0" r="0" b="4445"/>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901059" cy="5124148"/>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90"/>
        <w:gridCol w:w="524"/>
        <w:gridCol w:w="2105"/>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Материал</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Корпус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Пуансон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Шайба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Матрица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 М5 х22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Штифт Ø 5 х25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Пружина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3 Тяга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934710" cy="5565775"/>
            <wp:effectExtent l="0" t="0" r="889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710" cy="556577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2188"/>
        <w:gridCol w:w="524"/>
        <w:gridCol w:w="1195"/>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Материал</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Гайка специальная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Гайка М16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4 Рычаг</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943600" cy="4791710"/>
            <wp:effectExtent l="0" t="0" r="0" b="889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3600" cy="479171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1714"/>
        <w:gridCol w:w="589"/>
        <w:gridCol w:w="1195"/>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Материал</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Ось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Рычаг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5 Винт грузовой</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934710" cy="5767705"/>
            <wp:effectExtent l="0" t="0" r="8890" b="4445"/>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4710" cy="5767705"/>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14"/>
        <w:gridCol w:w="524"/>
        <w:gridCol w:w="2105"/>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Материал</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Корпус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Упор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 М6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6 Приспособление для навивки пружин</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5943600" cy="571500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5715000"/>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7 Кондуктор</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677508" cy="3407056"/>
            <wp:effectExtent l="0" t="0" r="8890" b="317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706953" cy="3428504"/>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1714"/>
        <w:gridCol w:w="524"/>
        <w:gridCol w:w="876"/>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Матер.</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Рычаг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Палец</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8 Рейсмус</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457700" cy="3765232"/>
            <wp:effectExtent l="0" t="0" r="0" b="6985"/>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60743" cy="3767802"/>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1"/>
        <w:gridCol w:w="1714"/>
        <w:gridCol w:w="589"/>
        <w:gridCol w:w="1195"/>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Материал</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Стойка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Чертилка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Кронштейн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Гайка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Вариант 9        Вилка</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827270" cy="661162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27270" cy="6611620"/>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Вариант 10 Кондуктор</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noProof/>
          <w:color w:val="000000" w:themeColor="text1"/>
          <w:sz w:val="26"/>
          <w:szCs w:val="26"/>
          <w:lang w:eastAsia="ru-RU"/>
        </w:rPr>
        <w:lastRenderedPageBreak/>
        <w:drawing>
          <wp:inline distT="0" distB="0" distL="0" distR="0">
            <wp:extent cx="4923790" cy="535432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923790" cy="5354320"/>
                    </a:xfrm>
                    <a:prstGeom prst="rect">
                      <a:avLst/>
                    </a:prstGeom>
                    <a:noFill/>
                    <a:ln>
                      <a:noFill/>
                    </a:ln>
                  </pic:spPr>
                </pic:pic>
              </a:graphicData>
            </a:graphic>
          </wp:inline>
        </w:drawing>
      </w:r>
    </w:p>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714"/>
        <w:gridCol w:w="524"/>
        <w:gridCol w:w="1328"/>
      </w:tblGrid>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Поз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Наименование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Кол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Материалд</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Плита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Втулка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Рукоятка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Штифт 6х45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r w:rsidR="001E26E7" w:rsidRPr="00C028E2" w:rsidTr="001E26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Винт М8 х 45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Сталь</w:t>
            </w:r>
          </w:p>
        </w:tc>
      </w:tr>
    </w:tbl>
    <w:p w:rsidR="001E26E7" w:rsidRPr="00C028E2" w:rsidRDefault="001E26E7" w:rsidP="00B24976">
      <w:pPr>
        <w:tabs>
          <w:tab w:val="left" w:pos="1080"/>
        </w:tabs>
        <w:spacing w:after="0" w:line="240" w:lineRule="auto"/>
        <w:rPr>
          <w:rFonts w:ascii="Times New Roman" w:hAnsi="Times New Roman" w:cs="Times New Roman"/>
          <w:color w:val="000000" w:themeColor="text1"/>
          <w:sz w:val="26"/>
          <w:szCs w:val="26"/>
        </w:rPr>
      </w:pPr>
      <w:r w:rsidRPr="00C028E2">
        <w:rPr>
          <w:rFonts w:ascii="Times New Roman" w:hAnsi="Times New Roman" w:cs="Times New Roman"/>
          <w:color w:val="000000" w:themeColor="text1"/>
          <w:sz w:val="26"/>
          <w:szCs w:val="26"/>
        </w:rPr>
        <w:t> </w:t>
      </w:r>
    </w:p>
    <w:p w:rsidR="00EA59E5" w:rsidRPr="00C028E2" w:rsidRDefault="00EA59E5" w:rsidP="00B24976">
      <w:pPr>
        <w:spacing w:after="0" w:line="240" w:lineRule="auto"/>
        <w:jc w:val="both"/>
        <w:rPr>
          <w:rFonts w:ascii="Times New Roman" w:eastAsia="Times New Roman" w:hAnsi="Times New Roman" w:cs="Times New Roman"/>
          <w:bCs/>
          <w:color w:val="000000" w:themeColor="text1"/>
          <w:sz w:val="26"/>
          <w:szCs w:val="26"/>
          <w:lang w:eastAsia="ru-RU"/>
        </w:rPr>
      </w:pPr>
      <w:r w:rsidRPr="00C028E2">
        <w:rPr>
          <w:rFonts w:ascii="Times New Roman" w:eastAsia="Times New Roman" w:hAnsi="Times New Roman" w:cs="Times New Roman"/>
          <w:b/>
          <w:color w:val="000000" w:themeColor="text1"/>
          <w:sz w:val="26"/>
          <w:szCs w:val="26"/>
          <w:lang w:eastAsia="ru-RU"/>
        </w:rPr>
        <w:t>Оценивание работы:</w:t>
      </w:r>
    </w:p>
    <w:p w:rsidR="00EA59E5" w:rsidRPr="00C028E2"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Оценка «отлично» ставится, если: </w:t>
      </w:r>
    </w:p>
    <w:p w:rsidR="00EA59E5" w:rsidRPr="00C028E2"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в полном объеме; чертеж выполнен аккуратно; выдержана толщина всех линий; выдержаны параметры шрифта; размеры нанесены в соответствии с ГОСТ; рационально использовано поле чертежа; основная надпись соответствует ГОСТ.</w:t>
      </w:r>
    </w:p>
    <w:p w:rsidR="00EA59E5" w:rsidRPr="00C028E2"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«хорошо» ставится, если:</w:t>
      </w:r>
    </w:p>
    <w:p w:rsidR="00EA59E5" w:rsidRPr="00C028E2"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 xml:space="preserve"> задание выполнено в полном объеме; чертеж выполнен аккуратно; отдельные неточности в начертании линий; выдержаны параметры шрифта; отдельные замечания по нанесению размеров; чертеж выполнен не по центру формата; основная надпись соответствует ГОСТ.</w:t>
      </w:r>
    </w:p>
    <w:p w:rsidR="00EA59E5" w:rsidRPr="00C028E2"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lastRenderedPageBreak/>
        <w:t>Оценка «удовлетворительно» ставится, если:</w:t>
      </w:r>
    </w:p>
    <w:p w:rsidR="00EA59E5" w:rsidRPr="00C028E2" w:rsidRDefault="00EA59E5" w:rsidP="00B24976">
      <w:pPr>
        <w:spacing w:after="0" w:line="240" w:lineRule="auto"/>
        <w:jc w:val="both"/>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задание выполнено; чертеж выполнен неаккуратно; отдельные неточности в начертании линий; не выдержан ряд параметров шрифта; избыточность или отсутствие некоторых размеров; чертеж выполнен не по центру формата; отдельные графы основной надписи не заполнены или заполнены неверно.</w:t>
      </w:r>
    </w:p>
    <w:p w:rsidR="00EA59E5" w:rsidRPr="00C028E2" w:rsidRDefault="00EA59E5"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r w:rsidRPr="00C028E2">
        <w:rPr>
          <w:rFonts w:ascii="Times New Roman" w:eastAsia="Times New Roman" w:hAnsi="Times New Roman" w:cs="Times New Roman"/>
          <w:color w:val="000000" w:themeColor="text1"/>
          <w:sz w:val="26"/>
          <w:szCs w:val="26"/>
          <w:lang w:eastAsia="ru-RU"/>
        </w:rPr>
        <w:t>Оценка «неудовлетворительно» ставится, если:  задание не выполнено; чертеж выполнен небрежно; разная толщина одноименных линий; параметры шрифта не выдержаны; размеры нанесены с нарушение ГОСТ; чертеж пересекает внутреннюю рамку; основная надпись не соответствует ГОСТ.</w:t>
      </w:r>
    </w:p>
    <w:p w:rsidR="00B24976" w:rsidRPr="00C028E2" w:rsidRDefault="00B24976" w:rsidP="00B24976">
      <w:pPr>
        <w:shd w:val="clear" w:color="auto" w:fill="FFFFFF"/>
        <w:spacing w:after="0" w:line="240" w:lineRule="auto"/>
        <w:rPr>
          <w:rFonts w:ascii="Times New Roman" w:eastAsia="Times New Roman" w:hAnsi="Times New Roman" w:cs="Times New Roman"/>
          <w:color w:val="000000" w:themeColor="text1"/>
          <w:sz w:val="26"/>
          <w:szCs w:val="26"/>
          <w:lang w:eastAsia="ru-RU"/>
        </w:rPr>
      </w:pPr>
    </w:p>
    <w:p w:rsidR="00346E29" w:rsidRPr="00C028E2" w:rsidRDefault="00B24976" w:rsidP="00B24976">
      <w:pPr>
        <w:pStyle w:val="a7"/>
        <w:ind w:left="785"/>
        <w:rPr>
          <w:rFonts w:ascii="Times New Roman" w:hAnsi="Times New Roman"/>
          <w:b/>
          <w:bCs/>
          <w:color w:val="000000" w:themeColor="text1"/>
          <w:sz w:val="26"/>
          <w:szCs w:val="26"/>
        </w:rPr>
      </w:pPr>
      <w:r w:rsidRPr="00C028E2">
        <w:rPr>
          <w:rFonts w:ascii="Times New Roman" w:hAnsi="Times New Roman"/>
          <w:b/>
          <w:bCs/>
          <w:color w:val="000000" w:themeColor="text1"/>
          <w:sz w:val="26"/>
          <w:szCs w:val="26"/>
        </w:rPr>
        <w:t>5.</w:t>
      </w:r>
      <w:r w:rsidR="00346E29" w:rsidRPr="00C028E2">
        <w:rPr>
          <w:rFonts w:ascii="Times New Roman" w:hAnsi="Times New Roman"/>
          <w:b/>
          <w:bCs/>
          <w:color w:val="000000" w:themeColor="text1"/>
          <w:sz w:val="26"/>
          <w:szCs w:val="26"/>
        </w:rPr>
        <w:t>Информационное обеспечение выполнения</w:t>
      </w:r>
      <w:r w:rsidRPr="00C028E2">
        <w:rPr>
          <w:rFonts w:ascii="Times New Roman" w:hAnsi="Times New Roman"/>
          <w:b/>
          <w:bCs/>
          <w:color w:val="000000" w:themeColor="text1"/>
          <w:sz w:val="26"/>
          <w:szCs w:val="26"/>
        </w:rPr>
        <w:t xml:space="preserve"> </w:t>
      </w:r>
      <w:r w:rsidR="00346E29" w:rsidRPr="00C028E2">
        <w:rPr>
          <w:rFonts w:ascii="Times New Roman" w:hAnsi="Times New Roman"/>
          <w:b/>
          <w:bCs/>
          <w:color w:val="000000" w:themeColor="text1"/>
          <w:sz w:val="26"/>
          <w:szCs w:val="26"/>
        </w:rPr>
        <w:t xml:space="preserve">внеаудиторной </w:t>
      </w:r>
      <w:r w:rsidRPr="00C028E2">
        <w:rPr>
          <w:rFonts w:ascii="Times New Roman" w:hAnsi="Times New Roman"/>
          <w:b/>
          <w:bCs/>
          <w:color w:val="000000" w:themeColor="text1"/>
          <w:sz w:val="26"/>
          <w:szCs w:val="26"/>
        </w:rPr>
        <w:t>с</w:t>
      </w:r>
      <w:r w:rsidR="00346E29" w:rsidRPr="00C028E2">
        <w:rPr>
          <w:rFonts w:ascii="Times New Roman" w:hAnsi="Times New Roman"/>
          <w:b/>
          <w:bCs/>
          <w:color w:val="000000" w:themeColor="text1"/>
          <w:sz w:val="26"/>
          <w:szCs w:val="26"/>
        </w:rPr>
        <w:t>амостоятельной работы</w:t>
      </w:r>
    </w:p>
    <w:p w:rsidR="003B180F" w:rsidRPr="00C028E2" w:rsidRDefault="003B180F" w:rsidP="003B180F">
      <w:pPr>
        <w:spacing w:after="0" w:line="240" w:lineRule="auto"/>
        <w:ind w:firstLine="709"/>
        <w:jc w:val="both"/>
        <w:rPr>
          <w:rFonts w:ascii="Times New Roman" w:hAnsi="Times New Roman" w:cs="Times New Roman"/>
          <w:b/>
          <w:bCs/>
          <w:sz w:val="26"/>
          <w:szCs w:val="26"/>
          <w:lang w:eastAsia="ar-SA"/>
        </w:rPr>
      </w:pPr>
      <w:r w:rsidRPr="00C028E2">
        <w:rPr>
          <w:rFonts w:ascii="Times New Roman" w:hAnsi="Times New Roman" w:cs="Times New Roman"/>
          <w:b/>
          <w:bCs/>
          <w:sz w:val="26"/>
          <w:szCs w:val="26"/>
          <w:lang w:eastAsia="ar-SA"/>
        </w:rPr>
        <w:t>Основные источники:</w:t>
      </w:r>
    </w:p>
    <w:p w:rsidR="00C028E2" w:rsidRPr="00C028E2" w:rsidRDefault="00C028E2" w:rsidP="003B180F">
      <w:pPr>
        <w:spacing w:after="0" w:line="240" w:lineRule="auto"/>
        <w:ind w:firstLine="709"/>
        <w:jc w:val="both"/>
        <w:rPr>
          <w:rFonts w:ascii="Times New Roman" w:eastAsia="Calibri" w:hAnsi="Times New Roman" w:cs="Times New Roman"/>
          <w:sz w:val="26"/>
          <w:szCs w:val="26"/>
        </w:rPr>
      </w:pPr>
      <w:r w:rsidRPr="00C028E2">
        <w:rPr>
          <w:rFonts w:ascii="Times New Roman" w:eastAsia="Calibri" w:hAnsi="Times New Roman" w:cs="Times New Roman"/>
          <w:sz w:val="26"/>
          <w:szCs w:val="26"/>
        </w:rPr>
        <w:t xml:space="preserve">Исаев, И. А. Инженерная графика: Рабочая тетрадь: Часть 1 / Исаев И.А., - 3-е изд. - Москва :Форум, НИЦ ИНФРА-М, 2015. - 80 с. (Профессиональное образование) ISBN 978-5-91134-960-8. - Текст : электронный. - URL: </w:t>
      </w:r>
      <w:hyperlink r:id="rId135" w:history="1">
        <w:r w:rsidRPr="00C028E2">
          <w:rPr>
            <w:rStyle w:val="ab"/>
            <w:rFonts w:ascii="Times New Roman" w:eastAsia="Calibri" w:hAnsi="Times New Roman" w:cs="Times New Roman"/>
            <w:sz w:val="26"/>
            <w:szCs w:val="26"/>
          </w:rPr>
          <w:t>https://znanium.com/catalog/product/476455</w:t>
        </w:r>
      </w:hyperlink>
    </w:p>
    <w:p w:rsidR="00C028E2" w:rsidRPr="00C028E2" w:rsidRDefault="00C028E2" w:rsidP="003B180F">
      <w:pPr>
        <w:spacing w:after="0" w:line="240" w:lineRule="auto"/>
        <w:ind w:firstLine="709"/>
        <w:jc w:val="both"/>
        <w:rPr>
          <w:rFonts w:ascii="Times New Roman" w:eastAsia="Calibri" w:hAnsi="Times New Roman" w:cs="Times New Roman"/>
          <w:sz w:val="26"/>
          <w:szCs w:val="26"/>
        </w:rPr>
      </w:pPr>
      <w:r w:rsidRPr="00C028E2">
        <w:rPr>
          <w:rFonts w:ascii="Times New Roman" w:eastAsia="Calibri" w:hAnsi="Times New Roman" w:cs="Times New Roman"/>
          <w:sz w:val="26"/>
          <w:szCs w:val="26"/>
        </w:rPr>
        <w:t xml:space="preserve"> (дата обращения: 15.04.2022). – Режим доступа: по подписке.</w:t>
      </w:r>
    </w:p>
    <w:p w:rsidR="00C028E2" w:rsidRPr="00C028E2" w:rsidRDefault="00C028E2" w:rsidP="003B180F">
      <w:pPr>
        <w:spacing w:after="0" w:line="240" w:lineRule="auto"/>
        <w:ind w:firstLine="709"/>
        <w:jc w:val="both"/>
        <w:rPr>
          <w:rFonts w:ascii="Times New Roman" w:eastAsia="Calibri" w:hAnsi="Times New Roman" w:cs="Times New Roman"/>
          <w:sz w:val="26"/>
          <w:szCs w:val="26"/>
        </w:rPr>
      </w:pPr>
      <w:r w:rsidRPr="00C028E2">
        <w:rPr>
          <w:rFonts w:ascii="Times New Roman" w:eastAsia="Calibri" w:hAnsi="Times New Roman" w:cs="Times New Roman"/>
          <w:sz w:val="26"/>
          <w:szCs w:val="26"/>
        </w:rPr>
        <w:t xml:space="preserve">Исаев, И. А. Инженерная графика: Рабочая тетрадь: Часть II / Исаев И.А., - 3-е изд., испр. - Москва :Форум, НИЦ ИНФРА-М, 2018. - 58 с. - (Среднее профессиональное образование)ISBN 978-5-00091-477-9. - Текст : электронный. - URL: </w:t>
      </w:r>
      <w:hyperlink r:id="rId136" w:history="1">
        <w:r w:rsidRPr="00C028E2">
          <w:rPr>
            <w:rStyle w:val="ab"/>
            <w:rFonts w:ascii="Times New Roman" w:eastAsia="Calibri" w:hAnsi="Times New Roman" w:cs="Times New Roman"/>
            <w:sz w:val="26"/>
            <w:szCs w:val="26"/>
          </w:rPr>
          <w:t>https://znanium.com/catalog/product/920303</w:t>
        </w:r>
      </w:hyperlink>
    </w:p>
    <w:p w:rsidR="00C028E2" w:rsidRPr="00C028E2" w:rsidRDefault="00C028E2" w:rsidP="003B180F">
      <w:pPr>
        <w:spacing w:after="0" w:line="240" w:lineRule="auto"/>
        <w:ind w:firstLine="709"/>
        <w:jc w:val="both"/>
        <w:rPr>
          <w:rFonts w:ascii="Times New Roman" w:eastAsia="Calibri" w:hAnsi="Times New Roman" w:cs="Times New Roman"/>
          <w:sz w:val="26"/>
          <w:szCs w:val="26"/>
        </w:rPr>
      </w:pPr>
      <w:r w:rsidRPr="00C028E2">
        <w:rPr>
          <w:rFonts w:ascii="Times New Roman" w:eastAsia="Calibri" w:hAnsi="Times New Roman" w:cs="Times New Roman"/>
          <w:sz w:val="26"/>
          <w:szCs w:val="26"/>
        </w:rPr>
        <w:t xml:space="preserve"> (дата обращения: 15.04.2022). – Режим доступа: по подписке.</w:t>
      </w:r>
    </w:p>
    <w:p w:rsidR="003B180F" w:rsidRPr="00C028E2" w:rsidRDefault="003B180F" w:rsidP="003B180F">
      <w:pPr>
        <w:spacing w:after="0" w:line="240" w:lineRule="auto"/>
        <w:ind w:firstLine="709"/>
        <w:jc w:val="both"/>
        <w:rPr>
          <w:rFonts w:ascii="Times New Roman" w:hAnsi="Times New Roman" w:cs="Times New Roman"/>
          <w:b/>
          <w:sz w:val="26"/>
          <w:szCs w:val="26"/>
        </w:rPr>
      </w:pPr>
      <w:r w:rsidRPr="00C028E2">
        <w:rPr>
          <w:rFonts w:ascii="Times New Roman" w:hAnsi="Times New Roman" w:cs="Times New Roman"/>
          <w:b/>
          <w:sz w:val="26"/>
          <w:szCs w:val="26"/>
        </w:rPr>
        <w:t>Дополнительные источник</w:t>
      </w:r>
      <w:r w:rsidRPr="00C028E2">
        <w:rPr>
          <w:rFonts w:ascii="Times New Roman" w:hAnsi="Times New Roman" w:cs="Times New Roman"/>
          <w:b/>
          <w:spacing w:val="1"/>
          <w:sz w:val="26"/>
          <w:szCs w:val="26"/>
        </w:rPr>
        <w:t>и</w:t>
      </w:r>
      <w:r w:rsidRPr="00C028E2">
        <w:rPr>
          <w:rFonts w:ascii="Times New Roman" w:hAnsi="Times New Roman" w:cs="Times New Roman"/>
          <w:b/>
          <w:sz w:val="26"/>
          <w:szCs w:val="26"/>
        </w:rPr>
        <w:t>:</w:t>
      </w:r>
    </w:p>
    <w:p w:rsidR="003B180F" w:rsidRPr="00C028E2" w:rsidRDefault="003B180F" w:rsidP="00C02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6"/>
          <w:szCs w:val="26"/>
        </w:rPr>
      </w:pPr>
      <w:r w:rsidRPr="00C028E2">
        <w:rPr>
          <w:rFonts w:ascii="Times New Roman" w:hAnsi="Times New Roman" w:cs="Times New Roman"/>
          <w:bCs/>
          <w:sz w:val="26"/>
          <w:szCs w:val="26"/>
        </w:rPr>
        <w:t xml:space="preserve">1. Чекмарев, А. А. Инженерная графика: аудиторные задачи и задания : учебное </w:t>
      </w:r>
    </w:p>
    <w:p w:rsidR="003B180F" w:rsidRPr="00C028E2" w:rsidRDefault="003B180F" w:rsidP="003B180F">
      <w:pPr>
        <w:tabs>
          <w:tab w:val="left" w:pos="1000"/>
          <w:tab w:val="left" w:pos="2260"/>
          <w:tab w:val="left" w:pos="2660"/>
          <w:tab w:val="left" w:pos="3620"/>
          <w:tab w:val="left" w:pos="5160"/>
          <w:tab w:val="left" w:pos="6140"/>
          <w:tab w:val="left" w:pos="7600"/>
          <w:tab w:val="left" w:pos="8580"/>
        </w:tabs>
        <w:spacing w:after="0" w:line="240" w:lineRule="auto"/>
        <w:ind w:firstLine="709"/>
        <w:jc w:val="both"/>
        <w:rPr>
          <w:rFonts w:ascii="Times New Roman" w:hAnsi="Times New Roman" w:cs="Times New Roman"/>
          <w:b/>
          <w:sz w:val="26"/>
          <w:szCs w:val="26"/>
        </w:rPr>
      </w:pPr>
      <w:r w:rsidRPr="00C028E2">
        <w:rPr>
          <w:rFonts w:ascii="Times New Roman" w:hAnsi="Times New Roman" w:cs="Times New Roman"/>
          <w:b/>
          <w:sz w:val="26"/>
          <w:szCs w:val="26"/>
        </w:rPr>
        <w:t>Интернет–ресурсы:</w:t>
      </w:r>
    </w:p>
    <w:p w:rsidR="003B180F" w:rsidRPr="00C028E2" w:rsidRDefault="00AB2C96" w:rsidP="003B180F">
      <w:pPr>
        <w:numPr>
          <w:ilvl w:val="0"/>
          <w:numId w:val="12"/>
        </w:numPr>
        <w:spacing w:after="0" w:line="240" w:lineRule="auto"/>
        <w:ind w:firstLine="709"/>
        <w:contextualSpacing/>
        <w:jc w:val="both"/>
        <w:rPr>
          <w:rFonts w:ascii="Times New Roman" w:hAnsi="Times New Roman" w:cs="Times New Roman"/>
          <w:color w:val="FF0000"/>
          <w:sz w:val="26"/>
          <w:szCs w:val="26"/>
        </w:rPr>
      </w:pPr>
      <w:hyperlink r:id="rId137" w:history="1">
        <w:r w:rsidR="003B180F" w:rsidRPr="00C028E2">
          <w:rPr>
            <w:rFonts w:ascii="Times New Roman" w:hAnsi="Times New Roman" w:cs="Times New Roman"/>
            <w:color w:val="000000"/>
            <w:sz w:val="26"/>
            <w:szCs w:val="26"/>
            <w:u w:val="single"/>
          </w:rPr>
          <w:t>http://znanium.com/</w:t>
        </w:r>
      </w:hyperlink>
    </w:p>
    <w:p w:rsidR="003B180F" w:rsidRPr="00C028E2" w:rsidRDefault="00AB2C96" w:rsidP="003B180F">
      <w:pPr>
        <w:numPr>
          <w:ilvl w:val="0"/>
          <w:numId w:val="12"/>
        </w:numPr>
        <w:spacing w:after="0" w:line="240" w:lineRule="auto"/>
        <w:ind w:firstLine="709"/>
        <w:jc w:val="both"/>
        <w:rPr>
          <w:rFonts w:ascii="Times New Roman" w:hAnsi="Times New Roman" w:cs="Times New Roman"/>
          <w:sz w:val="26"/>
          <w:szCs w:val="26"/>
        </w:rPr>
      </w:pPr>
      <w:hyperlink r:id="rId138" w:history="1">
        <w:r w:rsidR="003B180F" w:rsidRPr="00C028E2">
          <w:rPr>
            <w:rFonts w:ascii="Times New Roman" w:hAnsi="Times New Roman" w:cs="Times New Roman"/>
            <w:color w:val="000000"/>
            <w:sz w:val="26"/>
            <w:szCs w:val="26"/>
            <w:u w:val="single"/>
          </w:rPr>
          <w:t>http://engineering-graphics.spb.ru/book.php</w:t>
        </w:r>
      </w:hyperlink>
      <w:r w:rsidR="003B180F" w:rsidRPr="00C028E2">
        <w:rPr>
          <w:rFonts w:ascii="Times New Roman" w:hAnsi="Times New Roman" w:cs="Times New Roman"/>
          <w:sz w:val="26"/>
          <w:szCs w:val="26"/>
        </w:rPr>
        <w:t xml:space="preserve"> - Электронный учебник</w:t>
      </w:r>
    </w:p>
    <w:p w:rsidR="003B180F" w:rsidRPr="00C028E2" w:rsidRDefault="003B180F" w:rsidP="003B180F">
      <w:pPr>
        <w:numPr>
          <w:ilvl w:val="0"/>
          <w:numId w:val="12"/>
        </w:numPr>
        <w:spacing w:after="0" w:line="240" w:lineRule="auto"/>
        <w:ind w:firstLine="709"/>
        <w:jc w:val="both"/>
        <w:rPr>
          <w:rFonts w:ascii="Times New Roman" w:hAnsi="Times New Roman" w:cs="Times New Roman"/>
          <w:sz w:val="26"/>
          <w:szCs w:val="26"/>
        </w:rPr>
      </w:pPr>
      <w:r w:rsidRPr="00C028E2">
        <w:rPr>
          <w:rFonts w:ascii="Times New Roman" w:hAnsi="Times New Roman" w:cs="Times New Roman"/>
          <w:sz w:val="26"/>
          <w:szCs w:val="26"/>
        </w:rPr>
        <w:t xml:space="preserve">http://ng-ig.narod.ru/ </w:t>
      </w:r>
    </w:p>
    <w:p w:rsidR="003B180F" w:rsidRPr="00C028E2" w:rsidRDefault="00AB2C96" w:rsidP="003B180F">
      <w:pPr>
        <w:numPr>
          <w:ilvl w:val="0"/>
          <w:numId w:val="12"/>
        </w:numPr>
        <w:spacing w:after="0" w:line="240" w:lineRule="auto"/>
        <w:ind w:firstLine="709"/>
        <w:jc w:val="both"/>
        <w:rPr>
          <w:rFonts w:ascii="Times New Roman" w:hAnsi="Times New Roman" w:cs="Times New Roman"/>
          <w:sz w:val="26"/>
          <w:szCs w:val="26"/>
        </w:rPr>
      </w:pPr>
      <w:hyperlink r:id="rId139" w:history="1">
        <w:r w:rsidR="003B180F" w:rsidRPr="00C028E2">
          <w:rPr>
            <w:rFonts w:ascii="Times New Roman" w:hAnsi="Times New Roman" w:cs="Times New Roman"/>
            <w:color w:val="000000"/>
            <w:sz w:val="26"/>
            <w:szCs w:val="26"/>
            <w:u w:val="single"/>
          </w:rPr>
          <w:t>http://www.granitvtd.ru/</w:t>
        </w:r>
      </w:hyperlink>
      <w:r w:rsidR="003B180F" w:rsidRPr="00C028E2">
        <w:rPr>
          <w:rFonts w:ascii="Times New Roman" w:hAnsi="Times New Roman" w:cs="Times New Roman"/>
          <w:sz w:val="26"/>
          <w:szCs w:val="26"/>
        </w:rPr>
        <w:t xml:space="preserve"> - Справочник по черчению.</w:t>
      </w:r>
    </w:p>
    <w:p w:rsidR="003B180F" w:rsidRPr="00C028E2" w:rsidRDefault="00AB2C96" w:rsidP="003B180F">
      <w:pPr>
        <w:numPr>
          <w:ilvl w:val="0"/>
          <w:numId w:val="12"/>
        </w:numPr>
        <w:spacing w:after="0" w:line="240" w:lineRule="auto"/>
        <w:ind w:firstLine="709"/>
        <w:jc w:val="both"/>
        <w:rPr>
          <w:rFonts w:ascii="Times New Roman" w:hAnsi="Times New Roman" w:cs="Times New Roman"/>
          <w:sz w:val="26"/>
          <w:szCs w:val="26"/>
        </w:rPr>
      </w:pPr>
      <w:hyperlink r:id="rId140" w:history="1">
        <w:r w:rsidR="003B180F" w:rsidRPr="00C028E2">
          <w:rPr>
            <w:rFonts w:ascii="Times New Roman" w:hAnsi="Times New Roman" w:cs="Times New Roman"/>
            <w:color w:val="000000"/>
            <w:sz w:val="26"/>
            <w:szCs w:val="26"/>
            <w:u w:val="single"/>
          </w:rPr>
          <w:t>http://www.vmasshtabe.ru/</w:t>
        </w:r>
      </w:hyperlink>
      <w:r w:rsidR="003B180F" w:rsidRPr="00C028E2">
        <w:rPr>
          <w:rFonts w:ascii="Times New Roman" w:hAnsi="Times New Roman" w:cs="Times New Roman"/>
          <w:sz w:val="26"/>
          <w:szCs w:val="26"/>
        </w:rPr>
        <w:t xml:space="preserve"> - Инженерный портал.</w:t>
      </w:r>
    </w:p>
    <w:p w:rsidR="003B180F" w:rsidRPr="00C028E2" w:rsidRDefault="00AB2C96" w:rsidP="003B180F">
      <w:pPr>
        <w:numPr>
          <w:ilvl w:val="0"/>
          <w:numId w:val="12"/>
        </w:numPr>
        <w:spacing w:after="0" w:line="240" w:lineRule="auto"/>
        <w:ind w:firstLine="709"/>
        <w:jc w:val="both"/>
        <w:rPr>
          <w:rFonts w:ascii="Times New Roman" w:hAnsi="Times New Roman" w:cs="Times New Roman"/>
          <w:sz w:val="26"/>
          <w:szCs w:val="26"/>
        </w:rPr>
      </w:pPr>
      <w:hyperlink r:id="rId141" w:history="1">
        <w:r w:rsidR="003B180F" w:rsidRPr="00C028E2">
          <w:rPr>
            <w:rFonts w:ascii="Times New Roman" w:hAnsi="Times New Roman" w:cs="Times New Roman"/>
            <w:color w:val="000000"/>
            <w:sz w:val="26"/>
            <w:szCs w:val="26"/>
            <w:u w:val="single"/>
          </w:rPr>
          <w:t>http://siblec.ru/index.php?dn=html&amp;way=bW9kL2h0bWwvY29udGVudC8xc2VtL2NvdXJzZTc1L21haW4uaHRt</w:t>
        </w:r>
      </w:hyperlink>
      <w:r w:rsidR="003B180F" w:rsidRPr="00C028E2">
        <w:rPr>
          <w:rFonts w:ascii="Times New Roman" w:hAnsi="Times New Roman" w:cs="Times New Roman"/>
          <w:sz w:val="26"/>
          <w:szCs w:val="26"/>
        </w:rPr>
        <w:t xml:space="preserve"> – Электронный учебник.</w:t>
      </w:r>
    </w:p>
    <w:p w:rsidR="003B180F" w:rsidRPr="00C028E2" w:rsidRDefault="003B180F" w:rsidP="003B180F">
      <w:pPr>
        <w:numPr>
          <w:ilvl w:val="0"/>
          <w:numId w:val="12"/>
        </w:numPr>
        <w:spacing w:after="0" w:line="240" w:lineRule="auto"/>
        <w:ind w:firstLine="709"/>
        <w:jc w:val="both"/>
        <w:rPr>
          <w:rFonts w:ascii="Times New Roman" w:hAnsi="Times New Roman" w:cs="Times New Roman"/>
          <w:sz w:val="26"/>
          <w:szCs w:val="26"/>
        </w:rPr>
      </w:pPr>
      <w:r w:rsidRPr="00C028E2">
        <w:rPr>
          <w:rFonts w:ascii="Times New Roman" w:hAnsi="Times New Roman" w:cs="Times New Roman"/>
          <w:sz w:val="26"/>
          <w:szCs w:val="26"/>
        </w:rPr>
        <w:t xml:space="preserve">Окно открытого доступа Рособразования к информационным ресурсам </w:t>
      </w:r>
      <w:r w:rsidRPr="00C028E2">
        <w:rPr>
          <w:rFonts w:ascii="Times New Roman" w:hAnsi="Times New Roman" w:cs="Times New Roman"/>
          <w:sz w:val="26"/>
          <w:szCs w:val="26"/>
          <w:lang w:val="en-US"/>
        </w:rPr>
        <w:t>http</w:t>
      </w:r>
      <w:r w:rsidRPr="00C028E2">
        <w:rPr>
          <w:rFonts w:ascii="Times New Roman" w:hAnsi="Times New Roman" w:cs="Times New Roman"/>
          <w:sz w:val="26"/>
          <w:szCs w:val="26"/>
        </w:rPr>
        <w:t xml:space="preserve">: // </w:t>
      </w:r>
      <w:r w:rsidRPr="00C028E2">
        <w:rPr>
          <w:rFonts w:ascii="Times New Roman" w:hAnsi="Times New Roman" w:cs="Times New Roman"/>
          <w:sz w:val="26"/>
          <w:szCs w:val="26"/>
          <w:lang w:val="en-US"/>
        </w:rPr>
        <w:t>www</w:t>
      </w:r>
      <w:r w:rsidRPr="00C028E2">
        <w:rPr>
          <w:rFonts w:ascii="Times New Roman" w:hAnsi="Times New Roman" w:cs="Times New Roman"/>
          <w:sz w:val="26"/>
          <w:szCs w:val="26"/>
        </w:rPr>
        <w:t xml:space="preserve">. </w:t>
      </w:r>
      <w:r w:rsidRPr="00C028E2">
        <w:rPr>
          <w:rFonts w:ascii="Times New Roman" w:hAnsi="Times New Roman" w:cs="Times New Roman"/>
          <w:sz w:val="26"/>
          <w:szCs w:val="26"/>
          <w:lang w:val="en-US"/>
        </w:rPr>
        <w:t>electromonter</w:t>
      </w:r>
      <w:r w:rsidRPr="00C028E2">
        <w:rPr>
          <w:rFonts w:ascii="Times New Roman" w:hAnsi="Times New Roman" w:cs="Times New Roman"/>
          <w:sz w:val="26"/>
          <w:szCs w:val="26"/>
        </w:rPr>
        <w:t>.</w:t>
      </w:r>
      <w:r w:rsidRPr="00C028E2">
        <w:rPr>
          <w:rFonts w:ascii="Times New Roman" w:hAnsi="Times New Roman" w:cs="Times New Roman"/>
          <w:sz w:val="26"/>
          <w:szCs w:val="26"/>
          <w:lang w:val="en-US"/>
        </w:rPr>
        <w:t>info</w:t>
      </w:r>
    </w:p>
    <w:p w:rsidR="003B180F" w:rsidRPr="00C028E2" w:rsidRDefault="003B180F" w:rsidP="003B180F">
      <w:pPr>
        <w:numPr>
          <w:ilvl w:val="0"/>
          <w:numId w:val="12"/>
        </w:numPr>
        <w:spacing w:after="0" w:line="240" w:lineRule="auto"/>
        <w:ind w:firstLine="709"/>
        <w:contextualSpacing/>
        <w:jc w:val="both"/>
        <w:rPr>
          <w:rFonts w:ascii="Times New Roman" w:hAnsi="Times New Roman" w:cs="Times New Roman"/>
          <w:sz w:val="26"/>
          <w:szCs w:val="26"/>
        </w:rPr>
      </w:pPr>
      <w:r w:rsidRPr="00C028E2">
        <w:rPr>
          <w:rFonts w:ascii="Times New Roman" w:hAnsi="Times New Roman" w:cs="Times New Roman"/>
          <w:sz w:val="26"/>
          <w:szCs w:val="26"/>
        </w:rPr>
        <w:t>http://eor.edu.ru, Федеральный центр информационно-образовательных ресурсов</w:t>
      </w:r>
    </w:p>
    <w:p w:rsidR="003B180F" w:rsidRPr="00C028E2" w:rsidRDefault="003B180F" w:rsidP="003B180F">
      <w:pPr>
        <w:numPr>
          <w:ilvl w:val="0"/>
          <w:numId w:val="12"/>
        </w:numPr>
        <w:spacing w:after="0" w:line="240" w:lineRule="auto"/>
        <w:ind w:firstLine="709"/>
        <w:contextualSpacing/>
        <w:jc w:val="both"/>
        <w:rPr>
          <w:rFonts w:ascii="Times New Roman" w:hAnsi="Times New Roman" w:cs="Times New Roman"/>
          <w:sz w:val="26"/>
          <w:szCs w:val="26"/>
        </w:rPr>
      </w:pPr>
      <w:r w:rsidRPr="00C028E2">
        <w:rPr>
          <w:rFonts w:ascii="Times New Roman" w:hAnsi="Times New Roman" w:cs="Times New Roman"/>
          <w:sz w:val="26"/>
          <w:szCs w:val="26"/>
        </w:rPr>
        <w:t>http://school-collection.edu.ru, Единая коллекция цифровых образовательных ресурсов</w:t>
      </w:r>
    </w:p>
    <w:p w:rsidR="003B180F" w:rsidRPr="00C028E2" w:rsidRDefault="003B180F" w:rsidP="003B180F">
      <w:pPr>
        <w:spacing w:after="0" w:line="240" w:lineRule="auto"/>
        <w:ind w:firstLine="709"/>
        <w:jc w:val="both"/>
        <w:rPr>
          <w:rFonts w:ascii="Times New Roman" w:hAnsi="Times New Roman" w:cs="Times New Roman"/>
          <w:b/>
          <w:sz w:val="26"/>
          <w:szCs w:val="26"/>
        </w:rPr>
      </w:pPr>
      <w:r w:rsidRPr="00C028E2">
        <w:rPr>
          <w:rFonts w:ascii="Times New Roman" w:hAnsi="Times New Roman" w:cs="Times New Roman"/>
          <w:b/>
          <w:sz w:val="26"/>
          <w:szCs w:val="26"/>
        </w:rPr>
        <w:t xml:space="preserve">Сервисы и инструменты: </w:t>
      </w:r>
    </w:p>
    <w:p w:rsidR="003B180F" w:rsidRPr="00C028E2" w:rsidRDefault="003B180F" w:rsidP="003B180F">
      <w:pPr>
        <w:spacing w:after="0" w:line="240" w:lineRule="auto"/>
        <w:ind w:firstLine="709"/>
        <w:contextualSpacing/>
        <w:jc w:val="both"/>
        <w:rPr>
          <w:rFonts w:ascii="Times New Roman" w:hAnsi="Times New Roman" w:cs="Times New Roman"/>
          <w:sz w:val="26"/>
          <w:szCs w:val="26"/>
        </w:rPr>
      </w:pPr>
      <w:r w:rsidRPr="00C028E2">
        <w:rPr>
          <w:rFonts w:ascii="Times New Roman" w:hAnsi="Times New Roman" w:cs="Times New Roman"/>
          <w:sz w:val="26"/>
          <w:szCs w:val="26"/>
        </w:rPr>
        <w:t xml:space="preserve">1. Skype (режим доступа: https://www.skype.com/) </w:t>
      </w:r>
    </w:p>
    <w:p w:rsidR="003B180F" w:rsidRPr="00C028E2" w:rsidRDefault="003B180F" w:rsidP="003B180F">
      <w:pPr>
        <w:spacing w:after="0" w:line="240" w:lineRule="auto"/>
        <w:ind w:firstLine="709"/>
        <w:contextualSpacing/>
        <w:jc w:val="both"/>
        <w:rPr>
          <w:rFonts w:ascii="Times New Roman" w:hAnsi="Times New Roman" w:cs="Times New Roman"/>
          <w:sz w:val="26"/>
          <w:szCs w:val="26"/>
        </w:rPr>
      </w:pPr>
      <w:r w:rsidRPr="00C028E2">
        <w:rPr>
          <w:rFonts w:ascii="Times New Roman" w:hAnsi="Times New Roman" w:cs="Times New Roman"/>
          <w:sz w:val="26"/>
          <w:szCs w:val="26"/>
        </w:rPr>
        <w:t xml:space="preserve">2. Zoom (режим доступа: </w:t>
      </w:r>
      <w:hyperlink r:id="rId142" w:history="1">
        <w:r w:rsidRPr="00C028E2">
          <w:rPr>
            <w:rFonts w:ascii="Times New Roman" w:hAnsi="Times New Roman" w:cs="Times New Roman"/>
            <w:color w:val="000000"/>
            <w:sz w:val="26"/>
            <w:szCs w:val="26"/>
            <w:u w:val="single"/>
          </w:rPr>
          <w:t>https://zoom.us/</w:t>
        </w:r>
      </w:hyperlink>
      <w:r w:rsidRPr="00C028E2">
        <w:rPr>
          <w:rFonts w:ascii="Times New Roman" w:hAnsi="Times New Roman" w:cs="Times New Roman"/>
          <w:sz w:val="26"/>
          <w:szCs w:val="26"/>
        </w:rPr>
        <w:t>)</w:t>
      </w:r>
    </w:p>
    <w:p w:rsidR="003B180F" w:rsidRPr="00C028E2" w:rsidRDefault="003B180F" w:rsidP="003B180F">
      <w:pPr>
        <w:spacing w:after="0" w:line="240" w:lineRule="auto"/>
        <w:ind w:firstLine="709"/>
        <w:contextualSpacing/>
        <w:jc w:val="both"/>
        <w:rPr>
          <w:rFonts w:ascii="Times New Roman" w:hAnsi="Times New Roman" w:cs="Times New Roman"/>
          <w:i/>
          <w:sz w:val="26"/>
          <w:szCs w:val="26"/>
        </w:rPr>
      </w:pPr>
      <w:r w:rsidRPr="00C028E2">
        <w:rPr>
          <w:rFonts w:ascii="Times New Roman" w:hAnsi="Times New Roman" w:cs="Times New Roman"/>
          <w:sz w:val="26"/>
          <w:szCs w:val="26"/>
        </w:rPr>
        <w:t>3. https://disk.yandex.ru</w:t>
      </w:r>
      <w:r w:rsidRPr="00C028E2">
        <w:rPr>
          <w:rFonts w:ascii="Times New Roman" w:hAnsi="Times New Roman" w:cs="Times New Roman"/>
          <w:i/>
          <w:sz w:val="26"/>
          <w:szCs w:val="26"/>
        </w:rPr>
        <w:t>/</w:t>
      </w:r>
    </w:p>
    <w:p w:rsidR="00346E29" w:rsidRPr="00C028E2" w:rsidRDefault="00346E29" w:rsidP="00B24976">
      <w:pPr>
        <w:pStyle w:val="a7"/>
        <w:rPr>
          <w:rFonts w:ascii="Times New Roman" w:hAnsi="Times New Roman"/>
          <w:color w:val="000000" w:themeColor="text1"/>
          <w:sz w:val="26"/>
          <w:szCs w:val="26"/>
        </w:rPr>
      </w:pPr>
    </w:p>
    <w:p w:rsidR="00346E29" w:rsidRPr="00C028E2" w:rsidRDefault="00346E29" w:rsidP="00B24976">
      <w:pPr>
        <w:pStyle w:val="a7"/>
        <w:rPr>
          <w:rFonts w:ascii="Times New Roman" w:hAnsi="Times New Roman"/>
          <w:color w:val="000000" w:themeColor="text1"/>
          <w:sz w:val="26"/>
          <w:szCs w:val="26"/>
        </w:rPr>
      </w:pPr>
    </w:p>
    <w:p w:rsidR="00346E29" w:rsidRPr="00C028E2" w:rsidRDefault="00346E29" w:rsidP="00B24976">
      <w:pPr>
        <w:pStyle w:val="a7"/>
        <w:jc w:val="both"/>
        <w:rPr>
          <w:rFonts w:ascii="Times New Roman" w:hAnsi="Times New Roman"/>
          <w:color w:val="000000" w:themeColor="text1"/>
          <w:sz w:val="26"/>
          <w:szCs w:val="26"/>
        </w:rPr>
      </w:pPr>
    </w:p>
    <w:p w:rsidR="00346E29" w:rsidRPr="00C028E2" w:rsidRDefault="00346E29" w:rsidP="00B24976">
      <w:pPr>
        <w:pStyle w:val="a7"/>
        <w:jc w:val="both"/>
        <w:rPr>
          <w:rFonts w:ascii="Times New Roman" w:hAnsi="Times New Roman"/>
          <w:color w:val="000000" w:themeColor="text1"/>
          <w:sz w:val="26"/>
          <w:szCs w:val="26"/>
        </w:rPr>
      </w:pPr>
    </w:p>
    <w:p w:rsidR="00346E29" w:rsidRPr="00C028E2" w:rsidRDefault="00346E29" w:rsidP="00B24976">
      <w:pPr>
        <w:pStyle w:val="a7"/>
        <w:jc w:val="both"/>
        <w:rPr>
          <w:rFonts w:ascii="Times New Roman" w:hAnsi="Times New Roman"/>
          <w:color w:val="000000" w:themeColor="text1"/>
          <w:sz w:val="26"/>
          <w:szCs w:val="26"/>
        </w:rPr>
      </w:pPr>
    </w:p>
    <w:p w:rsidR="00EA59E5" w:rsidRPr="00C028E2" w:rsidRDefault="00EA59E5" w:rsidP="00B24976">
      <w:pPr>
        <w:spacing w:after="0" w:line="240" w:lineRule="auto"/>
        <w:jc w:val="center"/>
        <w:rPr>
          <w:rFonts w:ascii="Times New Roman" w:hAnsi="Times New Roman" w:cs="Times New Roman"/>
          <w:b/>
          <w:bCs/>
          <w:color w:val="000000" w:themeColor="text1"/>
          <w:sz w:val="26"/>
          <w:szCs w:val="26"/>
        </w:rPr>
      </w:pPr>
    </w:p>
    <w:p w:rsidR="00EA59E5" w:rsidRPr="00C028E2" w:rsidRDefault="00EA59E5" w:rsidP="00B24976">
      <w:pPr>
        <w:spacing w:after="0" w:line="240" w:lineRule="auto"/>
        <w:jc w:val="both"/>
        <w:rPr>
          <w:rFonts w:ascii="Times New Roman" w:hAnsi="Times New Roman" w:cs="Times New Roman"/>
          <w:color w:val="000000" w:themeColor="text1"/>
          <w:sz w:val="26"/>
          <w:szCs w:val="26"/>
        </w:rPr>
      </w:pPr>
    </w:p>
    <w:p w:rsidR="00EA59E5" w:rsidRPr="00C028E2" w:rsidRDefault="00EA59E5" w:rsidP="00B24976">
      <w:pPr>
        <w:spacing w:after="0" w:line="240" w:lineRule="auto"/>
        <w:jc w:val="both"/>
        <w:rPr>
          <w:rFonts w:ascii="Times New Roman" w:hAnsi="Times New Roman" w:cs="Times New Roman"/>
          <w:color w:val="000000" w:themeColor="text1"/>
          <w:sz w:val="26"/>
          <w:szCs w:val="26"/>
        </w:rPr>
      </w:pPr>
    </w:p>
    <w:p w:rsidR="00C741C7" w:rsidRPr="00C028E2" w:rsidRDefault="00C741C7" w:rsidP="00B24976">
      <w:pPr>
        <w:spacing w:after="0" w:line="240" w:lineRule="auto"/>
        <w:jc w:val="both"/>
        <w:rPr>
          <w:rFonts w:ascii="Times New Roman" w:hAnsi="Times New Roman" w:cs="Times New Roman"/>
          <w:color w:val="000000" w:themeColor="text1"/>
          <w:sz w:val="26"/>
          <w:szCs w:val="26"/>
        </w:rPr>
      </w:pPr>
    </w:p>
    <w:p w:rsidR="00C741C7" w:rsidRPr="00C028E2" w:rsidRDefault="00C741C7" w:rsidP="00B24976">
      <w:pPr>
        <w:spacing w:after="0" w:line="240" w:lineRule="auto"/>
        <w:jc w:val="both"/>
        <w:rPr>
          <w:rFonts w:ascii="Times New Roman" w:hAnsi="Times New Roman" w:cs="Times New Roman"/>
          <w:color w:val="000000" w:themeColor="text1"/>
          <w:sz w:val="26"/>
          <w:szCs w:val="26"/>
        </w:rPr>
      </w:pPr>
    </w:p>
    <w:sectPr w:rsidR="00C741C7" w:rsidRPr="00C028E2" w:rsidSect="00B24976">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06D96595"/>
    <w:multiLevelType w:val="multilevel"/>
    <w:tmpl w:val="D68C3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05220F"/>
    <w:multiLevelType w:val="hybridMultilevel"/>
    <w:tmpl w:val="8C54F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4">
    <w:nsid w:val="105B36CC"/>
    <w:multiLevelType w:val="multilevel"/>
    <w:tmpl w:val="E7C61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5B7794"/>
    <w:multiLevelType w:val="hybridMultilevel"/>
    <w:tmpl w:val="A8A66D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2C12401"/>
    <w:multiLevelType w:val="hybridMultilevel"/>
    <w:tmpl w:val="0CB4DA4C"/>
    <w:lvl w:ilvl="0" w:tplc="249C00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2E34FCA"/>
    <w:multiLevelType w:val="multilevel"/>
    <w:tmpl w:val="8AD4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59E4478B"/>
    <w:multiLevelType w:val="hybridMultilevel"/>
    <w:tmpl w:val="0464AC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1D05C6"/>
    <w:multiLevelType w:val="hybridMultilevel"/>
    <w:tmpl w:val="7682D144"/>
    <w:lvl w:ilvl="0" w:tplc="9E3CF1A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12817"/>
    <w:multiLevelType w:val="multilevel"/>
    <w:tmpl w:val="73CA6A9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276FFA"/>
    <w:multiLevelType w:val="multilevel"/>
    <w:tmpl w:val="8A660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10"/>
  </w:num>
  <w:num w:numId="4">
    <w:abstractNumId w:val="7"/>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15"/>
  </w:num>
  <w:num w:numId="11">
    <w:abstractNumId w:val="14"/>
  </w:num>
  <w:num w:numId="12">
    <w:abstractNumId w:val="13"/>
  </w:num>
  <w:num w:numId="13">
    <w:abstractNumId w:val="8"/>
  </w:num>
  <w:num w:numId="14">
    <w:abstractNumId w:val="4"/>
  </w:num>
  <w:num w:numId="15">
    <w:abstractNumId w:val="16"/>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100D1C"/>
    <w:rsid w:val="00024508"/>
    <w:rsid w:val="00025124"/>
    <w:rsid w:val="000C75A1"/>
    <w:rsid w:val="000E6845"/>
    <w:rsid w:val="000F51FF"/>
    <w:rsid w:val="00100D1C"/>
    <w:rsid w:val="001103D2"/>
    <w:rsid w:val="0018423A"/>
    <w:rsid w:val="00191600"/>
    <w:rsid w:val="001A579F"/>
    <w:rsid w:val="001D28C7"/>
    <w:rsid w:val="001E26E7"/>
    <w:rsid w:val="0022525C"/>
    <w:rsid w:val="00253B72"/>
    <w:rsid w:val="002B3EBC"/>
    <w:rsid w:val="002D333F"/>
    <w:rsid w:val="002E3FD1"/>
    <w:rsid w:val="00346E29"/>
    <w:rsid w:val="003532C0"/>
    <w:rsid w:val="00371FAF"/>
    <w:rsid w:val="00385834"/>
    <w:rsid w:val="0039445D"/>
    <w:rsid w:val="003B180F"/>
    <w:rsid w:val="003B3DE7"/>
    <w:rsid w:val="003C2E57"/>
    <w:rsid w:val="003C7A68"/>
    <w:rsid w:val="003E0894"/>
    <w:rsid w:val="003E7D4F"/>
    <w:rsid w:val="004132D0"/>
    <w:rsid w:val="00457C92"/>
    <w:rsid w:val="0050462D"/>
    <w:rsid w:val="00505073"/>
    <w:rsid w:val="00506632"/>
    <w:rsid w:val="0055356B"/>
    <w:rsid w:val="00584B7C"/>
    <w:rsid w:val="00613B78"/>
    <w:rsid w:val="00620282"/>
    <w:rsid w:val="00687058"/>
    <w:rsid w:val="006B3D71"/>
    <w:rsid w:val="00757BB9"/>
    <w:rsid w:val="0077219C"/>
    <w:rsid w:val="007A33B6"/>
    <w:rsid w:val="007A54A6"/>
    <w:rsid w:val="007C50B7"/>
    <w:rsid w:val="007F49C0"/>
    <w:rsid w:val="00804148"/>
    <w:rsid w:val="00853639"/>
    <w:rsid w:val="00896848"/>
    <w:rsid w:val="008A4794"/>
    <w:rsid w:val="00982E91"/>
    <w:rsid w:val="009868D5"/>
    <w:rsid w:val="00A62B19"/>
    <w:rsid w:val="00A8780B"/>
    <w:rsid w:val="00A95C8B"/>
    <w:rsid w:val="00AB2C96"/>
    <w:rsid w:val="00AC7B13"/>
    <w:rsid w:val="00AE1971"/>
    <w:rsid w:val="00B24976"/>
    <w:rsid w:val="00B510D1"/>
    <w:rsid w:val="00BB73DB"/>
    <w:rsid w:val="00BC01C3"/>
    <w:rsid w:val="00C028E2"/>
    <w:rsid w:val="00C741C7"/>
    <w:rsid w:val="00D24366"/>
    <w:rsid w:val="00DA62E7"/>
    <w:rsid w:val="00DB46CB"/>
    <w:rsid w:val="00DF39DD"/>
    <w:rsid w:val="00E75690"/>
    <w:rsid w:val="00EA0164"/>
    <w:rsid w:val="00EA59E5"/>
    <w:rsid w:val="00ED1D27"/>
    <w:rsid w:val="00F4714E"/>
    <w:rsid w:val="00FA1321"/>
    <w:rsid w:val="00FD1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1F95592-A085-4E31-A86E-3E840389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3D2"/>
  </w:style>
  <w:style w:type="paragraph" w:styleId="1">
    <w:name w:val="heading 1"/>
    <w:aliases w:val="мой Заголовок 1"/>
    <w:basedOn w:val="a"/>
    <w:next w:val="a"/>
    <w:link w:val="10"/>
    <w:qFormat/>
    <w:rsid w:val="00DA62E7"/>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7F49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EA59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List Paragraph1"/>
    <w:basedOn w:val="a"/>
    <w:link w:val="a4"/>
    <w:uiPriority w:val="34"/>
    <w:qFormat/>
    <w:rsid w:val="00DA62E7"/>
    <w:pPr>
      <w:spacing w:after="0" w:line="240" w:lineRule="auto"/>
      <w:ind w:left="720" w:hanging="357"/>
      <w:contextualSpacing/>
      <w:jc w:val="both"/>
    </w:pPr>
    <w:rPr>
      <w:rFonts w:ascii="Times New Roman" w:eastAsia="Calibri" w:hAnsi="Times New Roman" w:cs="Times New Roman"/>
      <w:sz w:val="24"/>
      <w:szCs w:val="24"/>
    </w:rPr>
  </w:style>
  <w:style w:type="paragraph" w:styleId="a5">
    <w:name w:val="footer"/>
    <w:basedOn w:val="a"/>
    <w:link w:val="a6"/>
    <w:unhideWhenUsed/>
    <w:rsid w:val="00DA62E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6">
    <w:name w:val="Нижний колонтитул Знак"/>
    <w:basedOn w:val="a0"/>
    <w:link w:val="a5"/>
    <w:rsid w:val="00DA62E7"/>
    <w:rPr>
      <w:rFonts w:ascii="Calibri" w:eastAsia="Times New Roman" w:hAnsi="Calibri" w:cs="Times New Roman"/>
      <w:sz w:val="24"/>
      <w:szCs w:val="24"/>
      <w:lang w:eastAsia="ru-RU"/>
    </w:rPr>
  </w:style>
  <w:style w:type="character" w:customStyle="1" w:styleId="10">
    <w:name w:val="Заголовок 1 Знак"/>
    <w:aliases w:val="мой Заголовок 1 Знак"/>
    <w:basedOn w:val="a0"/>
    <w:link w:val="1"/>
    <w:rsid w:val="00DA62E7"/>
    <w:rPr>
      <w:rFonts w:ascii="Times New Roman" w:eastAsia="Times New Roman" w:hAnsi="Times New Roman" w:cs="Times New Roman"/>
      <w:sz w:val="24"/>
      <w:szCs w:val="24"/>
      <w:lang w:eastAsia="ru-RU"/>
    </w:rPr>
  </w:style>
  <w:style w:type="paragraph" w:styleId="a7">
    <w:name w:val="Plain Text"/>
    <w:basedOn w:val="a"/>
    <w:link w:val="a8"/>
    <w:rsid w:val="00DA62E7"/>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DA62E7"/>
    <w:rPr>
      <w:rFonts w:ascii="Courier New" w:eastAsia="Times New Roman" w:hAnsi="Courier New" w:cs="Times New Roman"/>
      <w:sz w:val="20"/>
      <w:szCs w:val="20"/>
      <w:lang w:eastAsia="ru-RU"/>
    </w:rPr>
  </w:style>
  <w:style w:type="paragraph" w:styleId="a9">
    <w:name w:val="No Spacing"/>
    <w:link w:val="aa"/>
    <w:uiPriority w:val="99"/>
    <w:qFormat/>
    <w:rsid w:val="00DA62E7"/>
    <w:pPr>
      <w:spacing w:after="0" w:line="240" w:lineRule="auto"/>
    </w:pPr>
    <w:rPr>
      <w:rFonts w:ascii="Calibri" w:eastAsia="Times New Roman" w:hAnsi="Calibri" w:cs="Times New Roman"/>
    </w:rPr>
  </w:style>
  <w:style w:type="character" w:customStyle="1" w:styleId="aa">
    <w:name w:val="Без интервала Знак"/>
    <w:link w:val="a9"/>
    <w:uiPriority w:val="99"/>
    <w:rsid w:val="006B3D71"/>
    <w:rPr>
      <w:rFonts w:ascii="Calibri" w:eastAsia="Times New Roman" w:hAnsi="Calibri" w:cs="Times New Roman"/>
    </w:rPr>
  </w:style>
  <w:style w:type="character" w:customStyle="1" w:styleId="20">
    <w:name w:val="Заголовок 2 Знак"/>
    <w:basedOn w:val="a0"/>
    <w:link w:val="2"/>
    <w:uiPriority w:val="9"/>
    <w:semiHidden/>
    <w:rsid w:val="007F49C0"/>
    <w:rPr>
      <w:rFonts w:asciiTheme="majorHAnsi" w:eastAsiaTheme="majorEastAsia" w:hAnsiTheme="majorHAnsi" w:cstheme="majorBidi"/>
      <w:color w:val="2F5496" w:themeColor="accent1" w:themeShade="BF"/>
      <w:sz w:val="26"/>
      <w:szCs w:val="26"/>
    </w:rPr>
  </w:style>
  <w:style w:type="character" w:styleId="ab">
    <w:name w:val="Hyperlink"/>
    <w:basedOn w:val="a0"/>
    <w:uiPriority w:val="99"/>
    <w:unhideWhenUsed/>
    <w:rsid w:val="00A8780B"/>
    <w:rPr>
      <w:color w:val="0563C1" w:themeColor="hyperlink"/>
      <w:u w:val="single"/>
    </w:rPr>
  </w:style>
  <w:style w:type="character" w:customStyle="1" w:styleId="UnresolvedMention">
    <w:name w:val="Unresolved Mention"/>
    <w:basedOn w:val="a0"/>
    <w:uiPriority w:val="99"/>
    <w:semiHidden/>
    <w:unhideWhenUsed/>
    <w:rsid w:val="00A8780B"/>
    <w:rPr>
      <w:color w:val="605E5C"/>
      <w:shd w:val="clear" w:color="auto" w:fill="E1DFDD"/>
    </w:rPr>
  </w:style>
  <w:style w:type="character" w:customStyle="1" w:styleId="40">
    <w:name w:val="Заголовок 4 Знак"/>
    <w:basedOn w:val="a0"/>
    <w:link w:val="4"/>
    <w:uiPriority w:val="9"/>
    <w:semiHidden/>
    <w:rsid w:val="00EA59E5"/>
    <w:rPr>
      <w:rFonts w:asciiTheme="majorHAnsi" w:eastAsiaTheme="majorEastAsia" w:hAnsiTheme="majorHAnsi" w:cstheme="majorBidi"/>
      <w:i/>
      <w:iCs/>
      <w:color w:val="2F5496" w:themeColor="accent1" w:themeShade="BF"/>
    </w:rPr>
  </w:style>
  <w:style w:type="character" w:customStyle="1" w:styleId="a4">
    <w:name w:val="Абзац списка Знак"/>
    <w:aliases w:val="Нумерованый список Знак,List Paragraph1 Знак"/>
    <w:link w:val="a3"/>
    <w:uiPriority w:val="34"/>
    <w:rsid w:val="00B24976"/>
    <w:rPr>
      <w:rFonts w:ascii="Times New Roman" w:eastAsia="Calibri" w:hAnsi="Times New Roman" w:cs="Times New Roman"/>
      <w:sz w:val="24"/>
      <w:szCs w:val="24"/>
    </w:rPr>
  </w:style>
  <w:style w:type="paragraph" w:styleId="3">
    <w:name w:val="toc 3"/>
    <w:basedOn w:val="a"/>
    <w:next w:val="a"/>
    <w:autoRedefine/>
    <w:uiPriority w:val="39"/>
    <w:qFormat/>
    <w:rsid w:val="00B24976"/>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B24976"/>
    <w:pPr>
      <w:spacing w:after="100" w:line="276" w:lineRule="auto"/>
    </w:pPr>
    <w:rPr>
      <w:rFonts w:ascii="Times New Roman" w:eastAsia="Calibri" w:hAnsi="Times New Roman" w:cs="Times New Roman"/>
      <w:sz w:val="24"/>
      <w:szCs w:val="24"/>
    </w:rPr>
  </w:style>
  <w:style w:type="paragraph" w:styleId="ac">
    <w:name w:val="TOC Heading"/>
    <w:basedOn w:val="1"/>
    <w:next w:val="a"/>
    <w:uiPriority w:val="39"/>
    <w:semiHidden/>
    <w:unhideWhenUsed/>
    <w:qFormat/>
    <w:rsid w:val="00B24976"/>
    <w:pPr>
      <w:keepLines/>
      <w:autoSpaceDE/>
      <w:autoSpaceDN/>
      <w:spacing w:before="480" w:line="276" w:lineRule="auto"/>
      <w:ind w:firstLine="0"/>
      <w:jc w:val="left"/>
      <w:outlineLvl w:val="9"/>
    </w:pPr>
    <w:rPr>
      <w:rFonts w:asciiTheme="majorHAnsi" w:eastAsiaTheme="majorEastAsia" w:hAnsiTheme="majorHAnsi" w:cstheme="majorBidi"/>
      <w:b/>
      <w:bCs/>
      <w:color w:val="2F5496" w:themeColor="accent1" w:themeShade="BF"/>
      <w:sz w:val="28"/>
      <w:szCs w:val="28"/>
      <w:lang w:eastAsia="en-US"/>
    </w:rPr>
  </w:style>
  <w:style w:type="paragraph" w:styleId="21">
    <w:name w:val="toc 2"/>
    <w:basedOn w:val="a"/>
    <w:next w:val="a"/>
    <w:autoRedefine/>
    <w:uiPriority w:val="39"/>
    <w:unhideWhenUsed/>
    <w:qFormat/>
    <w:rsid w:val="00B24976"/>
    <w:pPr>
      <w:spacing w:after="100" w:line="276" w:lineRule="auto"/>
      <w:ind w:left="220"/>
    </w:pPr>
    <w:rPr>
      <w:rFonts w:eastAsiaTheme="minorEastAsia"/>
    </w:rPr>
  </w:style>
  <w:style w:type="paragraph" w:styleId="ad">
    <w:name w:val="Balloon Text"/>
    <w:basedOn w:val="a"/>
    <w:link w:val="ae"/>
    <w:uiPriority w:val="99"/>
    <w:semiHidden/>
    <w:unhideWhenUsed/>
    <w:rsid w:val="00B2497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24976"/>
    <w:rPr>
      <w:rFonts w:ascii="Tahoma" w:hAnsi="Tahoma" w:cs="Tahoma"/>
      <w:sz w:val="16"/>
      <w:szCs w:val="16"/>
    </w:rPr>
  </w:style>
  <w:style w:type="character" w:customStyle="1" w:styleId="22">
    <w:name w:val="Основной текст (2)_"/>
    <w:basedOn w:val="a0"/>
    <w:link w:val="23"/>
    <w:rsid w:val="00B24976"/>
    <w:rPr>
      <w:rFonts w:eastAsia="Times New Roman"/>
      <w:shd w:val="clear" w:color="auto" w:fill="FFFFFF"/>
    </w:rPr>
  </w:style>
  <w:style w:type="paragraph" w:customStyle="1" w:styleId="23">
    <w:name w:val="Основной текст (2)"/>
    <w:basedOn w:val="a"/>
    <w:link w:val="22"/>
    <w:rsid w:val="00B24976"/>
    <w:pPr>
      <w:widowControl w:val="0"/>
      <w:shd w:val="clear" w:color="auto" w:fill="FFFFFF"/>
      <w:spacing w:before="240" w:after="0" w:line="413" w:lineRule="exact"/>
      <w:jc w:val="both"/>
    </w:pPr>
    <w:rPr>
      <w:rFonts w:eastAsia="Times New Roman"/>
    </w:rPr>
  </w:style>
  <w:style w:type="character" w:customStyle="1" w:styleId="24">
    <w:name w:val="Основной текст (2) + Полужирный"/>
    <w:basedOn w:val="22"/>
    <w:rsid w:val="00B2497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1420">
      <w:bodyDiv w:val="1"/>
      <w:marLeft w:val="0"/>
      <w:marRight w:val="0"/>
      <w:marTop w:val="0"/>
      <w:marBottom w:val="0"/>
      <w:divBdr>
        <w:top w:val="none" w:sz="0" w:space="0" w:color="auto"/>
        <w:left w:val="none" w:sz="0" w:space="0" w:color="auto"/>
        <w:bottom w:val="none" w:sz="0" w:space="0" w:color="auto"/>
        <w:right w:val="none" w:sz="0" w:space="0" w:color="auto"/>
      </w:divBdr>
    </w:div>
    <w:div w:id="76873968">
      <w:bodyDiv w:val="1"/>
      <w:marLeft w:val="0"/>
      <w:marRight w:val="0"/>
      <w:marTop w:val="0"/>
      <w:marBottom w:val="0"/>
      <w:divBdr>
        <w:top w:val="none" w:sz="0" w:space="0" w:color="auto"/>
        <w:left w:val="none" w:sz="0" w:space="0" w:color="auto"/>
        <w:bottom w:val="none" w:sz="0" w:space="0" w:color="auto"/>
        <w:right w:val="none" w:sz="0" w:space="0" w:color="auto"/>
      </w:divBdr>
    </w:div>
    <w:div w:id="162671222">
      <w:bodyDiv w:val="1"/>
      <w:marLeft w:val="0"/>
      <w:marRight w:val="0"/>
      <w:marTop w:val="0"/>
      <w:marBottom w:val="0"/>
      <w:divBdr>
        <w:top w:val="none" w:sz="0" w:space="0" w:color="auto"/>
        <w:left w:val="none" w:sz="0" w:space="0" w:color="auto"/>
        <w:bottom w:val="none" w:sz="0" w:space="0" w:color="auto"/>
        <w:right w:val="none" w:sz="0" w:space="0" w:color="auto"/>
      </w:divBdr>
      <w:divsChild>
        <w:div w:id="1482455836">
          <w:marLeft w:val="0"/>
          <w:marRight w:val="0"/>
          <w:marTop w:val="150"/>
          <w:marBottom w:val="150"/>
          <w:divBdr>
            <w:top w:val="none" w:sz="0" w:space="0" w:color="auto"/>
            <w:left w:val="none" w:sz="0" w:space="0" w:color="auto"/>
            <w:bottom w:val="none" w:sz="0" w:space="0" w:color="auto"/>
            <w:right w:val="none" w:sz="0" w:space="0" w:color="auto"/>
          </w:divBdr>
          <w:divsChild>
            <w:div w:id="208494608">
              <w:marLeft w:val="0"/>
              <w:marRight w:val="0"/>
              <w:marTop w:val="0"/>
              <w:marBottom w:val="0"/>
              <w:divBdr>
                <w:top w:val="none" w:sz="0" w:space="0" w:color="auto"/>
                <w:left w:val="none" w:sz="0" w:space="0" w:color="auto"/>
                <w:bottom w:val="none" w:sz="0" w:space="0" w:color="auto"/>
                <w:right w:val="none" w:sz="0" w:space="0" w:color="auto"/>
              </w:divBdr>
              <w:divsChild>
                <w:div w:id="350423101">
                  <w:marLeft w:val="0"/>
                  <w:marRight w:val="0"/>
                  <w:marTop w:val="0"/>
                  <w:marBottom w:val="0"/>
                  <w:divBdr>
                    <w:top w:val="none" w:sz="0" w:space="0" w:color="auto"/>
                    <w:left w:val="none" w:sz="0" w:space="0" w:color="auto"/>
                    <w:bottom w:val="none" w:sz="0" w:space="0" w:color="auto"/>
                    <w:right w:val="none" w:sz="0" w:space="0" w:color="auto"/>
                  </w:divBdr>
                </w:div>
                <w:div w:id="29511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6707">
      <w:bodyDiv w:val="1"/>
      <w:marLeft w:val="0"/>
      <w:marRight w:val="0"/>
      <w:marTop w:val="0"/>
      <w:marBottom w:val="0"/>
      <w:divBdr>
        <w:top w:val="none" w:sz="0" w:space="0" w:color="auto"/>
        <w:left w:val="none" w:sz="0" w:space="0" w:color="auto"/>
        <w:bottom w:val="none" w:sz="0" w:space="0" w:color="auto"/>
        <w:right w:val="none" w:sz="0" w:space="0" w:color="auto"/>
      </w:divBdr>
    </w:div>
    <w:div w:id="665477148">
      <w:bodyDiv w:val="1"/>
      <w:marLeft w:val="0"/>
      <w:marRight w:val="0"/>
      <w:marTop w:val="0"/>
      <w:marBottom w:val="0"/>
      <w:divBdr>
        <w:top w:val="none" w:sz="0" w:space="0" w:color="auto"/>
        <w:left w:val="none" w:sz="0" w:space="0" w:color="auto"/>
        <w:bottom w:val="none" w:sz="0" w:space="0" w:color="auto"/>
        <w:right w:val="none" w:sz="0" w:space="0" w:color="auto"/>
      </w:divBdr>
    </w:div>
    <w:div w:id="677002484">
      <w:bodyDiv w:val="1"/>
      <w:marLeft w:val="0"/>
      <w:marRight w:val="0"/>
      <w:marTop w:val="0"/>
      <w:marBottom w:val="0"/>
      <w:divBdr>
        <w:top w:val="none" w:sz="0" w:space="0" w:color="auto"/>
        <w:left w:val="none" w:sz="0" w:space="0" w:color="auto"/>
        <w:bottom w:val="none" w:sz="0" w:space="0" w:color="auto"/>
        <w:right w:val="none" w:sz="0" w:space="0" w:color="auto"/>
      </w:divBdr>
    </w:div>
    <w:div w:id="710149715">
      <w:bodyDiv w:val="1"/>
      <w:marLeft w:val="0"/>
      <w:marRight w:val="0"/>
      <w:marTop w:val="0"/>
      <w:marBottom w:val="0"/>
      <w:divBdr>
        <w:top w:val="none" w:sz="0" w:space="0" w:color="auto"/>
        <w:left w:val="none" w:sz="0" w:space="0" w:color="auto"/>
        <w:bottom w:val="none" w:sz="0" w:space="0" w:color="auto"/>
        <w:right w:val="none" w:sz="0" w:space="0" w:color="auto"/>
      </w:divBdr>
    </w:div>
    <w:div w:id="923496644">
      <w:bodyDiv w:val="1"/>
      <w:marLeft w:val="0"/>
      <w:marRight w:val="0"/>
      <w:marTop w:val="0"/>
      <w:marBottom w:val="0"/>
      <w:divBdr>
        <w:top w:val="none" w:sz="0" w:space="0" w:color="auto"/>
        <w:left w:val="none" w:sz="0" w:space="0" w:color="auto"/>
        <w:bottom w:val="none" w:sz="0" w:space="0" w:color="auto"/>
        <w:right w:val="none" w:sz="0" w:space="0" w:color="auto"/>
      </w:divBdr>
    </w:div>
    <w:div w:id="990525726">
      <w:bodyDiv w:val="1"/>
      <w:marLeft w:val="0"/>
      <w:marRight w:val="0"/>
      <w:marTop w:val="0"/>
      <w:marBottom w:val="0"/>
      <w:divBdr>
        <w:top w:val="none" w:sz="0" w:space="0" w:color="auto"/>
        <w:left w:val="none" w:sz="0" w:space="0" w:color="auto"/>
        <w:bottom w:val="none" w:sz="0" w:space="0" w:color="auto"/>
        <w:right w:val="none" w:sz="0" w:space="0" w:color="auto"/>
      </w:divBdr>
    </w:div>
    <w:div w:id="1297565874">
      <w:bodyDiv w:val="1"/>
      <w:marLeft w:val="0"/>
      <w:marRight w:val="0"/>
      <w:marTop w:val="0"/>
      <w:marBottom w:val="0"/>
      <w:divBdr>
        <w:top w:val="none" w:sz="0" w:space="0" w:color="auto"/>
        <w:left w:val="none" w:sz="0" w:space="0" w:color="auto"/>
        <w:bottom w:val="none" w:sz="0" w:space="0" w:color="auto"/>
        <w:right w:val="none" w:sz="0" w:space="0" w:color="auto"/>
      </w:divBdr>
    </w:div>
    <w:div w:id="1667853834">
      <w:bodyDiv w:val="1"/>
      <w:marLeft w:val="0"/>
      <w:marRight w:val="0"/>
      <w:marTop w:val="0"/>
      <w:marBottom w:val="0"/>
      <w:divBdr>
        <w:top w:val="none" w:sz="0" w:space="0" w:color="auto"/>
        <w:left w:val="none" w:sz="0" w:space="0" w:color="auto"/>
        <w:bottom w:val="none" w:sz="0" w:space="0" w:color="auto"/>
        <w:right w:val="none" w:sz="0" w:space="0" w:color="auto"/>
      </w:divBdr>
    </w:div>
    <w:div w:id="1812164886">
      <w:bodyDiv w:val="1"/>
      <w:marLeft w:val="0"/>
      <w:marRight w:val="0"/>
      <w:marTop w:val="0"/>
      <w:marBottom w:val="0"/>
      <w:divBdr>
        <w:top w:val="none" w:sz="0" w:space="0" w:color="auto"/>
        <w:left w:val="none" w:sz="0" w:space="0" w:color="auto"/>
        <w:bottom w:val="none" w:sz="0" w:space="0" w:color="auto"/>
        <w:right w:val="none" w:sz="0" w:space="0" w:color="auto"/>
      </w:divBdr>
    </w:div>
    <w:div w:id="19514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6.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7.jpeg"/><Relationship Id="rId138" Type="http://schemas.openxmlformats.org/officeDocument/2006/relationships/hyperlink" Target="http://engineering-graphics.spb.ru/book.php" TargetMode="External"/><Relationship Id="rId107" Type="http://schemas.openxmlformats.org/officeDocument/2006/relationships/image" Target="media/image100.jpe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1.jpe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png"/><Relationship Id="rId128" Type="http://schemas.openxmlformats.org/officeDocument/2006/relationships/image" Target="media/image121.jpe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jpeg"/><Relationship Id="rId113" Type="http://schemas.openxmlformats.org/officeDocument/2006/relationships/image" Target="media/image106.jpeg"/><Relationship Id="rId118" Type="http://schemas.openxmlformats.org/officeDocument/2006/relationships/image" Target="media/image111.png"/><Relationship Id="rId134" Type="http://schemas.openxmlformats.org/officeDocument/2006/relationships/image" Target="media/image127.jpeg"/><Relationship Id="rId139" Type="http://schemas.openxmlformats.org/officeDocument/2006/relationships/hyperlink" Target="http://www.granitvtd.ru/" TargetMode="Externa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hyperlink" Target="http://www.vmasshtabe.ru/"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3.pn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4.pn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hyperlink" Target="https://znanium.com/catalog/product/476455" TargetMode="Externa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3.png"/><Relationship Id="rId109" Type="http://schemas.openxmlformats.org/officeDocument/2006/relationships/image" Target="media/image102.png"/><Relationship Id="rId34" Type="http://schemas.openxmlformats.org/officeDocument/2006/relationships/image" Target="media/image29.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jpeg"/><Relationship Id="rId141" Type="http://schemas.openxmlformats.org/officeDocument/2006/relationships/hyperlink" Target="http://siblec.ru/index.php?dn=html&amp;way=bW9kL2h0bWwvY29udGVudC8xc2VtL2NvdXJzZTc1L21haW4uaHRt" TargetMode="External"/><Relationship Id="rId7" Type="http://schemas.openxmlformats.org/officeDocument/2006/relationships/image" Target="media/image2.png"/><Relationship Id="rId71" Type="http://schemas.openxmlformats.org/officeDocument/2006/relationships/hyperlink" Target="https://znanium.com/catalog/product/1221787" TargetMode="External"/><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png"/><Relationship Id="rId131" Type="http://schemas.openxmlformats.org/officeDocument/2006/relationships/image" Target="media/image124.jpeg"/><Relationship Id="rId136" Type="http://schemas.openxmlformats.org/officeDocument/2006/relationships/hyperlink" Target="https://znanium.com/catalog/product/920303" TargetMode="External"/><Relationship Id="rId61" Type="http://schemas.openxmlformats.org/officeDocument/2006/relationships/image" Target="media/image55.png"/><Relationship Id="rId82" Type="http://schemas.openxmlformats.org/officeDocument/2006/relationships/image" Target="media/image75.jpe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0.pn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png"/><Relationship Id="rId126" Type="http://schemas.openxmlformats.org/officeDocument/2006/relationships/image" Target="media/image119.jpeg"/><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png"/><Relationship Id="rId142" Type="http://schemas.openxmlformats.org/officeDocument/2006/relationships/hyperlink" Target="https://zoom.us/" TargetMode="External"/><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0.png"/><Relationship Id="rId67" Type="http://schemas.openxmlformats.org/officeDocument/2006/relationships/image" Target="media/image61.jpeg"/><Relationship Id="rId116" Type="http://schemas.openxmlformats.org/officeDocument/2006/relationships/image" Target="media/image109.png"/><Relationship Id="rId137" Type="http://schemas.openxmlformats.org/officeDocument/2006/relationships/hyperlink" Target="http://znanium.com/" TargetMode="External"/><Relationship Id="rId20" Type="http://schemas.openxmlformats.org/officeDocument/2006/relationships/image" Target="media/image15.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png"/><Relationship Id="rId132" Type="http://schemas.openxmlformats.org/officeDocument/2006/relationships/image" Target="media/image125.jpeg"/><Relationship Id="rId15" Type="http://schemas.openxmlformats.org/officeDocument/2006/relationships/image" Target="media/image10.png"/><Relationship Id="rId36" Type="http://schemas.openxmlformats.org/officeDocument/2006/relationships/hyperlink" Target="https://znanium.com/catalog/product/1221787" TargetMode="External"/><Relationship Id="rId57" Type="http://schemas.openxmlformats.org/officeDocument/2006/relationships/image" Target="media/image51.pn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5.jpeg"/><Relationship Id="rId31" Type="http://schemas.openxmlformats.org/officeDocument/2006/relationships/image" Target="media/image26.png"/><Relationship Id="rId52" Type="http://schemas.openxmlformats.org/officeDocument/2006/relationships/image" Target="media/image46.pn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png"/><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21.png"/><Relationship Id="rId47" Type="http://schemas.openxmlformats.org/officeDocument/2006/relationships/image" Target="media/image41.png"/><Relationship Id="rId68" Type="http://schemas.openxmlformats.org/officeDocument/2006/relationships/image" Target="media/image62.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64975-65F6-403E-99D5-DCE8031C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119</Pages>
  <Words>11656</Words>
  <Characters>66443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28</cp:revision>
  <dcterms:created xsi:type="dcterms:W3CDTF">2021-11-16T00:19:00Z</dcterms:created>
  <dcterms:modified xsi:type="dcterms:W3CDTF">2022-04-18T11:01:00Z</dcterms:modified>
</cp:coreProperties>
</file>